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E9234" w14:textId="4D86963E" w:rsidR="00D512ED" w:rsidRPr="0074589D" w:rsidRDefault="004861CD" w:rsidP="00B5301C">
      <w:pPr>
        <w:spacing w:before="480"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15AC8335"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 xml:space="preserve">zákona č. 89/2012 Sb., občanského zákoníku, ve znění pozdějších předpisů (dále </w:t>
      </w:r>
      <w:r w:rsidR="008B55D8">
        <w:rPr>
          <w:rFonts w:eastAsia="Times New Roman" w:cstheme="minorHAnsi"/>
          <w:b/>
          <w:szCs w:val="24"/>
          <w:lang w:eastAsia="cs-CZ"/>
        </w:rPr>
        <w:t>„</w:t>
      </w:r>
      <w:r w:rsidR="00D512ED" w:rsidRPr="0074589D">
        <w:rPr>
          <w:rFonts w:eastAsia="Times New Roman" w:cstheme="minorHAnsi"/>
          <w:b/>
          <w:szCs w:val="24"/>
          <w:lang w:eastAsia="cs-CZ"/>
        </w:rPr>
        <w:t>OZ</w:t>
      </w:r>
      <w:r w:rsidR="008B55D8">
        <w:rPr>
          <w:rFonts w:eastAsia="Times New Roman" w:cstheme="minorHAnsi"/>
          <w:b/>
          <w:szCs w:val="24"/>
          <w:lang w:eastAsia="cs-CZ"/>
        </w:rPr>
        <w:t>“</w:t>
      </w:r>
      <w:r w:rsidR="00D512ED" w:rsidRPr="0074589D">
        <w:rPr>
          <w:rFonts w:eastAsia="Times New Roman" w:cstheme="minorHAnsi"/>
          <w:b/>
          <w:szCs w:val="24"/>
          <w:lang w:eastAsia="cs-CZ"/>
        </w:rPr>
        <w:t>)</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09C2FC95" w:rsidR="00E2799C" w:rsidRPr="0064248B" w:rsidRDefault="00B5301C" w:rsidP="00E2799C">
      <w:pPr>
        <w:pStyle w:val="Bezmezer"/>
        <w:tabs>
          <w:tab w:val="left" w:pos="3828"/>
        </w:tabs>
        <w:spacing w:before="120"/>
        <w:rPr>
          <w:rFonts w:cstheme="minorHAnsi"/>
          <w:b/>
          <w:sz w:val="24"/>
          <w:lang w:eastAsia="cs-CZ"/>
        </w:rPr>
      </w:pPr>
      <w:r w:rsidRPr="00B5301C">
        <w:rPr>
          <w:rFonts w:cstheme="minorHAnsi"/>
          <w:b/>
          <w:sz w:val="24"/>
          <w:lang w:eastAsia="cs-CZ"/>
        </w:rPr>
        <w:tab/>
      </w:r>
      <w:r w:rsidR="00E2799C">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186BC517" w14:textId="77777777" w:rsidR="00B5301C" w:rsidRPr="005B342C" w:rsidRDefault="00B5301C" w:rsidP="00B5301C">
      <w:pPr>
        <w:tabs>
          <w:tab w:val="left" w:pos="3828"/>
        </w:tabs>
        <w:spacing w:before="120" w:after="0" w:line="240" w:lineRule="auto"/>
        <w:rPr>
          <w:rFonts w:cstheme="minorHAnsi"/>
          <w:b/>
          <w:lang w:eastAsia="cs-CZ"/>
        </w:rPr>
      </w:pPr>
      <w:r w:rsidRPr="00E96767">
        <w:rPr>
          <w:rFonts w:cstheme="minorHAnsi"/>
          <w:b/>
          <w:sz w:val="24"/>
          <w:lang w:eastAsia="cs-CZ"/>
        </w:rPr>
        <w:tab/>
      </w:r>
      <w:r w:rsidRPr="00B202F5">
        <w:rPr>
          <w:b/>
          <w:bCs/>
          <w:sz w:val="24"/>
        </w:rPr>
        <w:t>Integrovaná střední škola živnostenská, Plzeň, Škroupova 13</w:t>
      </w:r>
    </w:p>
    <w:p w14:paraId="7974B4CE" w14:textId="77777777" w:rsidR="00B5301C" w:rsidRPr="005B342C" w:rsidRDefault="00B5301C" w:rsidP="00B5301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Pr>
          <w:rFonts w:cstheme="minorHAnsi"/>
          <w:lang w:eastAsia="cs-CZ"/>
        </w:rPr>
        <w:t>Škroupova 209/13, 301 00 Plzeň</w:t>
      </w:r>
    </w:p>
    <w:p w14:paraId="0D493E8C" w14:textId="77777777" w:rsidR="00B5301C" w:rsidRDefault="00B5301C" w:rsidP="00B5301C">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t xml:space="preserve">00523925 / </w:t>
      </w:r>
      <w:r w:rsidRPr="00B202F5">
        <w:rPr>
          <w:rFonts w:cstheme="minorHAnsi"/>
          <w:lang w:eastAsia="cs-CZ"/>
        </w:rPr>
        <w:t>CZ00523925</w:t>
      </w:r>
    </w:p>
    <w:p w14:paraId="4DF13023" w14:textId="77777777" w:rsidR="00B5301C" w:rsidRDefault="00B5301C" w:rsidP="00B5301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t>Mgr. Soňa Pokrupová, ředitelka školy</w:t>
      </w:r>
    </w:p>
    <w:p w14:paraId="38D0A028" w14:textId="77777777"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E-mail: </w:t>
      </w:r>
      <w:r>
        <w:rPr>
          <w:rFonts w:ascii="Calibri" w:hAnsi="Calibri" w:cs="Calibri"/>
          <w:lang w:eastAsia="cs-CZ"/>
        </w:rPr>
        <w:tab/>
      </w:r>
      <w:hyperlink r:id="rId11" w:history="1">
        <w:r w:rsidRPr="003A6164">
          <w:rPr>
            <w:rStyle w:val="Hypertextovodkaz"/>
            <w:rFonts w:cstheme="minorHAnsi"/>
            <w:lang w:eastAsia="cs-CZ"/>
          </w:rPr>
          <w:t>spokrupova@issziv.cz</w:t>
        </w:r>
      </w:hyperlink>
    </w:p>
    <w:p w14:paraId="369CF885" w14:textId="77777777"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Pr>
          <w:rFonts w:cstheme="minorHAnsi"/>
          <w:lang w:eastAsia="cs-CZ"/>
        </w:rPr>
        <w:t>+420 377 235 389</w:t>
      </w:r>
    </w:p>
    <w:p w14:paraId="3EF6E5ED" w14:textId="77777777" w:rsidR="00B5301C" w:rsidRDefault="00B5301C" w:rsidP="00B5301C">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Pr="00B202F5">
        <w:rPr>
          <w:rFonts w:cstheme="minorHAnsi"/>
          <w:lang w:eastAsia="cs-CZ"/>
        </w:rPr>
        <w:t>30634311/0100</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p>
    <w:p w14:paraId="4A55D23D" w14:textId="09AFD0E8" w:rsidR="00804E63" w:rsidRDefault="00804E63" w:rsidP="00804E63">
      <w:pPr>
        <w:pStyle w:val="Odstavecseseznamem"/>
        <w:ind w:left="567" w:hanging="567"/>
      </w:pPr>
      <w:r>
        <w:t xml:space="preserve">Tato Smlouva se uzavírá </w:t>
      </w:r>
      <w:r w:rsidRPr="0017438F">
        <w:t xml:space="preserve">na základě výsledku </w:t>
      </w:r>
      <w:r w:rsidR="00B5301C">
        <w:t>poptávkového</w:t>
      </w:r>
      <w:r w:rsidRPr="0017438F">
        <w:t xml:space="preserve"> řízení veřejné zakázky „</w:t>
      </w:r>
      <w:r w:rsidR="00B5301C" w:rsidRPr="00E96767">
        <w:rPr>
          <w:b/>
        </w:rPr>
        <w:t xml:space="preserve">Vybudování moderních </w:t>
      </w:r>
      <w:r w:rsidR="00B5301C">
        <w:rPr>
          <w:b/>
        </w:rPr>
        <w:t xml:space="preserve">odborných </w:t>
      </w:r>
      <w:r w:rsidR="00B5301C" w:rsidRPr="00E96767">
        <w:rPr>
          <w:b/>
        </w:rPr>
        <w:t>učeben –</w:t>
      </w:r>
      <w:r w:rsidR="00B5301C">
        <w:rPr>
          <w:b/>
        </w:rPr>
        <w:t xml:space="preserve"> </w:t>
      </w:r>
      <w:r w:rsidR="007832CF">
        <w:rPr>
          <w:b/>
        </w:rPr>
        <w:t>Standard konektivity</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6C747D50" w:rsidR="00EF58B1" w:rsidRDefault="00EF58B1" w:rsidP="00D4424B">
      <w:pPr>
        <w:pStyle w:val="Odstavecseseznamem"/>
        <w:ind w:left="567" w:hanging="567"/>
      </w:pPr>
      <w:r>
        <w:lastRenderedPageBreak/>
        <w:t>Účelem Smlo</w:t>
      </w:r>
      <w:r w:rsidRPr="0017438F">
        <w:t xml:space="preserve">uvy je </w:t>
      </w:r>
      <w:r w:rsidR="007832CF">
        <w:t>zajištění zvýšení propustnosti a kybernetické bezpečnosti současné síťové infrastruktury a naplnění klíčových požadavků Standardu konektivity škol</w:t>
      </w:r>
      <w:r w:rsidR="00B5301C">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21DE0BA8" w:rsidR="00E2799C" w:rsidRPr="00B5301C" w:rsidRDefault="00E2799C" w:rsidP="00E2799C">
      <w:pPr>
        <w:pStyle w:val="Odstavecseseznamem"/>
        <w:ind w:left="567" w:hanging="567"/>
      </w:pPr>
      <w:r>
        <w:t xml:space="preserve">Prodávající se zavazuje </w:t>
      </w:r>
      <w:r w:rsidRPr="00804E63">
        <w:t xml:space="preserve">dodat </w:t>
      </w:r>
      <w:r w:rsidRPr="00B5301C">
        <w:t xml:space="preserve">Kupujícímu </w:t>
      </w:r>
      <w:r w:rsidR="007832CF">
        <w:t>sítové prvky včetně licencí a jejich konfigurace</w:t>
      </w:r>
      <w:r w:rsidRPr="00B5301C">
        <w:t>, které j</w:t>
      </w:r>
      <w:r w:rsidR="00B5301C" w:rsidRPr="00B5301C">
        <w:t>e</w:t>
      </w:r>
      <w:r w:rsidRPr="00B5301C">
        <w:t xml:space="preserve"> specifikován</w:t>
      </w:r>
      <w:r w:rsidR="00B5301C" w:rsidRPr="00B5301C">
        <w:t>o</w:t>
      </w:r>
      <w:r w:rsidRPr="00B5301C">
        <w:t xml:space="preserve"> v Příloze č. 1 Smlouvy (dále „zboží“).</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71939167" w:rsidR="00641FCD" w:rsidRPr="00422152" w:rsidRDefault="00422152" w:rsidP="00422152">
      <w:pPr>
        <w:pStyle w:val="Odstavecseseznamem"/>
        <w:numPr>
          <w:ilvl w:val="0"/>
          <w:numId w:val="16"/>
        </w:numPr>
        <w:spacing w:before="0" w:after="0" w:line="240" w:lineRule="auto"/>
        <w:contextualSpacing/>
        <w:rPr>
          <w:lang w:eastAsia="cs-CZ"/>
        </w:rPr>
      </w:pPr>
      <w:r w:rsidRPr="00F1044D">
        <w:rPr>
          <w:lang w:eastAsia="cs-CZ"/>
        </w:rPr>
        <w:t xml:space="preserve">provedení odborné </w:t>
      </w:r>
      <w:proofErr w:type="gramStart"/>
      <w:r w:rsidRPr="00F1044D">
        <w:rPr>
          <w:lang w:eastAsia="cs-CZ"/>
        </w:rPr>
        <w:t xml:space="preserve">montáže </w:t>
      </w:r>
      <w:r w:rsidR="007832CF">
        <w:rPr>
          <w:lang w:eastAsia="cs-CZ"/>
        </w:rPr>
        <w:t xml:space="preserve"> a</w:t>
      </w:r>
      <w:proofErr w:type="gramEnd"/>
      <w:r w:rsidR="007832CF">
        <w:rPr>
          <w:lang w:eastAsia="cs-CZ"/>
        </w:rPr>
        <w:t xml:space="preserve"> konfigurace</w:t>
      </w:r>
      <w:r w:rsidR="00641FCD" w:rsidRPr="00422152">
        <w:t>,</w:t>
      </w:r>
    </w:p>
    <w:p w14:paraId="3D36911A" w14:textId="4BE71471" w:rsidR="00641FCD" w:rsidRDefault="00641FCD" w:rsidP="00641FCD">
      <w:pPr>
        <w:pStyle w:val="Odstavecseseznamem"/>
        <w:numPr>
          <w:ilvl w:val="0"/>
          <w:numId w:val="16"/>
        </w:numPr>
      </w:pPr>
      <w:r w:rsidRPr="00B5301C">
        <w:t>dodání návodu k</w:t>
      </w:r>
      <w:r w:rsidR="000C6C8E" w:rsidRPr="00B5301C">
        <w:t> </w:t>
      </w:r>
      <w:r w:rsidRPr="00B5301C">
        <w:t>obsluze</w:t>
      </w:r>
      <w:r w:rsidR="000C6C8E" w:rsidRPr="00B5301C">
        <w:t>,</w:t>
      </w:r>
      <w:r w:rsidRPr="00B5301C">
        <w:t xml:space="preserve"> technických listů,</w:t>
      </w:r>
    </w:p>
    <w:p w14:paraId="453E0791" w14:textId="2BB12FC3" w:rsidR="007832CF" w:rsidRPr="00B5301C" w:rsidRDefault="007832CF" w:rsidP="00641FCD">
      <w:pPr>
        <w:pStyle w:val="Odstavecseseznamem"/>
        <w:numPr>
          <w:ilvl w:val="0"/>
          <w:numId w:val="16"/>
        </w:numPr>
      </w:pPr>
      <w:r>
        <w:t>vypracování dokumentace naplnění kritérií Standardu konektivity</w:t>
      </w:r>
    </w:p>
    <w:p w14:paraId="06DC6E35" w14:textId="5FE12718" w:rsidR="00641FCD" w:rsidRPr="00B5301C" w:rsidRDefault="00641FCD" w:rsidP="00641FCD">
      <w:pPr>
        <w:pStyle w:val="Odstavecseseznamem"/>
        <w:numPr>
          <w:ilvl w:val="0"/>
          <w:numId w:val="16"/>
        </w:numPr>
      </w:pPr>
      <w:r w:rsidRPr="00B5301C">
        <w:t xml:space="preserve">základní </w:t>
      </w:r>
      <w:r w:rsidR="00880CC8" w:rsidRPr="00B5301C">
        <w:t xml:space="preserve">a následné </w:t>
      </w:r>
      <w:r w:rsidRPr="00B5301C">
        <w:t>zaškolen</w:t>
      </w:r>
      <w:r w:rsidR="00E22B0C" w:rsidRPr="00B5301C">
        <w:t>í k používání a údržbě</w:t>
      </w:r>
      <w:bookmarkStart w:id="0" w:name="_GoBack"/>
      <w:bookmarkEnd w:id="0"/>
      <w:r w:rsidR="00C7636D" w:rsidRPr="00B5301C">
        <w:t>,</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4792834A"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w:t>
      </w:r>
      <w:r w:rsidR="007A6190">
        <w:t>. Výše k</w:t>
      </w:r>
      <w:r>
        <w:t>upní ceny včetně DPH</w:t>
      </w:r>
      <w:r w:rsidR="00815780">
        <w:t xml:space="preserve"> podle zákona č. 235/2004 Sb. </w:t>
      </w:r>
      <w:r w:rsidR="005D1D6E">
        <w:t>činí</w:t>
      </w:r>
      <w:r w:rsidR="00804E63">
        <w:t xml:space="preserve">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0CFD3160" w:rsidR="00B06147" w:rsidRPr="00422152" w:rsidRDefault="00B06147" w:rsidP="00D4424B">
      <w:pPr>
        <w:pStyle w:val="Odstavecseseznamem"/>
        <w:ind w:left="567" w:hanging="567"/>
      </w:pPr>
      <w:r w:rsidRPr="00422152">
        <w:t xml:space="preserve">Kupní cena zahrnuje náklady na provedení všech činností podle této Smlouvy, zejména na dodávku, </w:t>
      </w:r>
      <w:r w:rsidR="007832CF">
        <w:t>konfiguraci</w:t>
      </w:r>
      <w:r w:rsidRPr="00422152">
        <w:t>, za</w:t>
      </w:r>
      <w:r w:rsidR="005D1D6E" w:rsidRPr="00422152">
        <w:t xml:space="preserve">školení, </w:t>
      </w:r>
      <w:r w:rsidRPr="00422152">
        <w:t>záruční servis</w:t>
      </w:r>
      <w:r w:rsidR="00815780" w:rsidRPr="00422152">
        <w:t xml:space="preserve">, </w:t>
      </w:r>
      <w:r w:rsidR="00A7512A" w:rsidRPr="00422152">
        <w:t>dopravné</w:t>
      </w:r>
      <w:r w:rsidR="00815780" w:rsidRPr="00422152">
        <w:t xml:space="preserve"> a další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78A48874" w:rsidR="00815780" w:rsidRPr="00B425C3" w:rsidRDefault="00815780" w:rsidP="00D4424B">
      <w:pPr>
        <w:pStyle w:val="Odstavecseseznamem"/>
        <w:ind w:left="567" w:hanging="567"/>
      </w:pPr>
      <w:r>
        <w:t xml:space="preserve">Kupující uhradí kupní cenu podle čl. 4.1. Smlouvy na základě daňového dokladu (faktury), který Prodávající doručí do </w:t>
      </w:r>
      <w:r w:rsidRPr="00A7512A">
        <w:t>10 dnů</w:t>
      </w:r>
      <w:r>
        <w:t xml:space="preserve"> od předání a převzetí </w:t>
      </w:r>
      <w:r w:rsidR="00723550">
        <w:t>zboží</w:t>
      </w:r>
      <w:r>
        <w:t xml:space="preserve"> na základě předávacího protokolu.</w:t>
      </w:r>
      <w:r w:rsidR="00FB520F">
        <w:t xml:space="preserve"> Faktura bude zaslána </w:t>
      </w:r>
      <w:r w:rsidR="00FB520F" w:rsidRPr="00B425C3">
        <w:t>v elektronické podobě na kontaktní e-mail Kupujícího ve čl. 1 Smlouvy.</w:t>
      </w:r>
    </w:p>
    <w:p w14:paraId="141D04D8" w14:textId="19F0CA0D" w:rsidR="00815780" w:rsidRDefault="00815780" w:rsidP="00D4424B">
      <w:pPr>
        <w:pStyle w:val="Odstavecseseznamem"/>
        <w:ind w:left="567" w:hanging="567"/>
      </w:pPr>
      <w:r>
        <w:t xml:space="preserve">Splatnost faktury </w:t>
      </w:r>
      <w:r w:rsidRPr="00A7512A">
        <w:t>je 30 dnů od</w:t>
      </w:r>
      <w:r>
        <w:t xml:space="preserve">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02FE8FA2"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xml:space="preserve">, odkaz na </w:t>
      </w:r>
      <w:r w:rsidRPr="00A7512A">
        <w:t>Smlouvu, označení projektu</w:t>
      </w:r>
      <w:r w:rsidR="00A7512A" w:rsidRPr="00A7512A">
        <w:t xml:space="preserve"> (</w:t>
      </w:r>
      <w:r w:rsidR="00A7512A" w:rsidRPr="00A7512A">
        <w:rPr>
          <w:i/>
        </w:rPr>
        <w:t>Název projektu: Vybudování moderních odborných učeben, Registrační číslo projektu: CZ.06</w:t>
      </w:r>
      <w:r w:rsidR="00A7512A" w:rsidRPr="00E96767">
        <w:rPr>
          <w:i/>
        </w:rPr>
        <w:t>.04.01/00/22_043/0002107</w:t>
      </w:r>
      <w:r w:rsidR="00A7512A" w:rsidRPr="00E96767">
        <w:t>)</w:t>
      </w:r>
      <w:r w:rsidR="00723550">
        <w:t xml:space="preserve">, </w:t>
      </w:r>
      <w:r>
        <w:t>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694EDBDA" w:rsidR="0095004A" w:rsidRPr="00B425C3" w:rsidRDefault="00FB520F" w:rsidP="00D4424B">
      <w:pPr>
        <w:pStyle w:val="Odstavecseseznamem"/>
        <w:ind w:left="567" w:hanging="567"/>
      </w:pPr>
      <w:r w:rsidRPr="00B425C3">
        <w:t xml:space="preserve">Prodávající dodá </w:t>
      </w:r>
      <w:r w:rsidR="00723550" w:rsidRPr="00422152">
        <w:t>zboží</w:t>
      </w:r>
      <w:r w:rsidRPr="00422152">
        <w:t xml:space="preserve"> do </w:t>
      </w:r>
      <w:r w:rsidR="007832CF">
        <w:rPr>
          <w:b/>
        </w:rPr>
        <w:t>25. 8. 2025</w:t>
      </w:r>
      <w:r w:rsidRPr="00422152">
        <w:t>.</w:t>
      </w:r>
    </w:p>
    <w:p w14:paraId="16A18813" w14:textId="345CF318" w:rsidR="00A55528" w:rsidRDefault="00C524F6" w:rsidP="00D4424B">
      <w:pPr>
        <w:pStyle w:val="Odstavecseseznamem"/>
        <w:ind w:left="567" w:hanging="567"/>
      </w:pPr>
      <w:r>
        <w:t>Zboží</w:t>
      </w:r>
      <w:r w:rsidR="0095004A">
        <w:t xml:space="preserve"> bude dodán</w:t>
      </w:r>
      <w:r>
        <w:t>o</w:t>
      </w:r>
      <w:r w:rsidR="0095004A">
        <w:t xml:space="preserve"> do sí</w:t>
      </w:r>
      <w:r w:rsidR="006275C3">
        <w:t>d</w:t>
      </w:r>
      <w:r w:rsidR="0095004A">
        <w:t>la Kupujícího:</w:t>
      </w:r>
      <w:r>
        <w:t xml:space="preserve"> </w:t>
      </w:r>
      <w:r w:rsidR="00A7512A">
        <w:rPr>
          <w:rFonts w:cstheme="minorHAnsi"/>
          <w:lang w:eastAsia="cs-CZ"/>
        </w:rPr>
        <w:t>Škroupova 209/13, 301 00 Plzeň</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w:t>
      </w:r>
      <w:r w:rsidR="00A55528" w:rsidRPr="00A7512A">
        <w:t>Kupujícímu alespoň 5 pracovních dnů předem.</w:t>
      </w:r>
    </w:p>
    <w:p w14:paraId="545AC32E" w14:textId="31981FFF" w:rsidR="00F96841" w:rsidRDefault="00B33FDB" w:rsidP="007B6363">
      <w:pPr>
        <w:pStyle w:val="Odstavecseseznamem"/>
        <w:ind w:left="708" w:hanging="708"/>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7777777" w:rsidR="00E4308B" w:rsidRDefault="00312CD8" w:rsidP="00E4308B">
      <w:pPr>
        <w:pStyle w:val="Odstavecseseznamem"/>
        <w:ind w:left="708" w:hanging="708"/>
      </w:pPr>
      <w:r w:rsidRPr="00B425C3">
        <w:t xml:space="preserve">Je-li </w:t>
      </w:r>
      <w:r w:rsidR="00723550">
        <w:t>zboží</w:t>
      </w:r>
      <w:r w:rsidRPr="00B425C3">
        <w:t xml:space="preserve"> předáváno po částech, o každém dílčím předání se pořídí dílčí </w:t>
      </w:r>
      <w:r w:rsidR="00B33FDB">
        <w:t>protokol.</w:t>
      </w:r>
      <w:r w:rsidRPr="00B425C3">
        <w:t xml:space="preserve"> </w:t>
      </w:r>
      <w:r w:rsidR="00A55528">
        <w:t xml:space="preserve">Okamžikem podpisu </w:t>
      </w:r>
      <w:r w:rsidR="00AC6CA8">
        <w:t xml:space="preserve">konečného </w:t>
      </w:r>
      <w:r w:rsidR="00A55528">
        <w:t xml:space="preserve">předávacího protokolu přechází na Kupujícího vlastnictví </w:t>
      </w:r>
      <w:r w:rsidR="00723550">
        <w:t>zboží</w:t>
      </w:r>
      <w:r w:rsidR="00E4308B">
        <w:t xml:space="preserve"> a nebezpečí škody na něm.</w:t>
      </w:r>
    </w:p>
    <w:p w14:paraId="40F2D8E1" w14:textId="77777777" w:rsidR="00E4308B" w:rsidRDefault="00A55528" w:rsidP="00E4308B">
      <w:pPr>
        <w:pStyle w:val="Odstavecseseznamem"/>
        <w:ind w:left="708" w:hanging="708"/>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E4308B">
      <w:pPr>
        <w:pStyle w:val="Odstavecseseznamem"/>
        <w:ind w:left="708" w:hanging="708"/>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7979D7" w:rsidRDefault="00876D1E" w:rsidP="00876D1E">
      <w:pPr>
        <w:pStyle w:val="Odstavecseseznamem"/>
        <w:ind w:left="567" w:hanging="567"/>
      </w:pPr>
      <w:r w:rsidRPr="007979D7">
        <w:t>Kupující není povinen převzít dodan</w:t>
      </w:r>
      <w:r w:rsidR="00982163" w:rsidRPr="007979D7">
        <w:t>é zboží</w:t>
      </w:r>
      <w:r w:rsidRPr="007979D7">
        <w:t>,</w:t>
      </w:r>
      <w:r w:rsidR="001D2E9A" w:rsidRPr="007979D7">
        <w:t xml:space="preserve"> </w:t>
      </w:r>
      <w:r w:rsidR="00303011" w:rsidRPr="007979D7">
        <w:t>k</w:t>
      </w:r>
      <w:r w:rsidR="001D2E9A" w:rsidRPr="007979D7">
        <w:t xml:space="preserve">teré trpí </w:t>
      </w:r>
      <w:r w:rsidR="005C2C92" w:rsidRPr="007979D7">
        <w:t>podstatnými</w:t>
      </w:r>
      <w:r w:rsidR="001D2E9A" w:rsidRPr="007979D7">
        <w:t xml:space="preserve"> vadami nebo vadami, které brání užívání zboží.</w:t>
      </w:r>
    </w:p>
    <w:p w14:paraId="1D08FC25" w14:textId="28EE5CB4"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7979D7">
        <w:t xml:space="preserve">výši </w:t>
      </w:r>
      <w:r w:rsidRPr="007979D7">
        <w:rPr>
          <w:b/>
        </w:rPr>
        <w:t>24 měsíců</w:t>
      </w:r>
      <w:r w:rsidR="007979D7">
        <w:rPr>
          <w:b/>
        </w:rPr>
        <w:t xml:space="preserve">, </w:t>
      </w:r>
      <w:r w:rsidR="007979D7" w:rsidRPr="007979D7">
        <w:t>pokud není v Příloze č.</w:t>
      </w:r>
      <w:r w:rsidR="007979D7">
        <w:t xml:space="preserve"> </w:t>
      </w:r>
      <w:r w:rsidR="007832CF">
        <w:t>2</w:t>
      </w:r>
      <w:r w:rsidR="007979D7" w:rsidRPr="007979D7">
        <w:t xml:space="preserve"> – Technická specifikace uvedeno jinak</w:t>
      </w:r>
      <w:r w:rsidR="00804E63" w:rsidRPr="00804E63">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Pr="00C557E7" w:rsidRDefault="00FE6C7F" w:rsidP="00FE6C7F">
      <w:pPr>
        <w:pStyle w:val="Odstavecseseznamem"/>
        <w:ind w:left="567" w:hanging="567"/>
      </w:pPr>
      <w:r w:rsidRPr="00C557E7">
        <w:t xml:space="preserve">Poskytovaná záruka za jakost se nevztahuje na vady, které vzniknou neoprávněným zásahem do </w:t>
      </w:r>
      <w:r w:rsidR="00982163" w:rsidRPr="00C557E7">
        <w:t>zboží</w:t>
      </w:r>
      <w:r w:rsidRPr="00C557E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Pr="00C557E7" w:rsidRDefault="00FE6C7F" w:rsidP="00FE6C7F">
      <w:pPr>
        <w:pStyle w:val="Odstavecseseznamem"/>
        <w:ind w:left="567" w:hanging="567"/>
      </w:pPr>
      <w:r w:rsidRPr="00C557E7">
        <w:t xml:space="preserve">Kupující je povinen ohlásit vady </w:t>
      </w:r>
      <w:r w:rsidR="00982163" w:rsidRPr="00C557E7">
        <w:t xml:space="preserve">zboží </w:t>
      </w:r>
      <w:r w:rsidRPr="00C557E7">
        <w:t>Prodávajícímu neprodleně poté, co je zjistí, a to písemně</w:t>
      </w:r>
      <w:r w:rsidR="00DD6E62" w:rsidRPr="00C557E7">
        <w:t xml:space="preserve"> kontaktní osobě Prodávajícího uvedené ve čl. </w:t>
      </w:r>
      <w:r w:rsidR="00880CC8" w:rsidRPr="00C557E7">
        <w:t>11</w:t>
      </w:r>
      <w:r w:rsidR="00DD6E62" w:rsidRPr="00C557E7">
        <w:t>.4. Smlouvy. Uznána bude také</w:t>
      </w:r>
      <w:r w:rsidRPr="00C557E7">
        <w:t xml:space="preserve"> reklamace odeslaná Kupujícím v poslední den záruční lhůty. V písemné reklamaci musí být vady popsány a uvedeno, jak se projevují.</w:t>
      </w:r>
    </w:p>
    <w:p w14:paraId="33E093FF" w14:textId="0D7A63E8" w:rsidR="00FE6C7F" w:rsidRPr="00C557E7" w:rsidRDefault="00FE6C7F" w:rsidP="00FE6C7F">
      <w:pPr>
        <w:pStyle w:val="Odstavecseseznamem"/>
        <w:ind w:left="567" w:hanging="567"/>
      </w:pPr>
      <w:r w:rsidRPr="00C557E7">
        <w:t xml:space="preserve">Prodávající se zavazuje v záruční </w:t>
      </w:r>
      <w:r w:rsidR="00DD6E62" w:rsidRPr="00C557E7">
        <w:t>době</w:t>
      </w:r>
      <w:r w:rsidR="00A96C61" w:rsidRPr="00C557E7">
        <w:t xml:space="preserve"> zahájit</w:t>
      </w:r>
      <w:r w:rsidR="00DD6E62" w:rsidRPr="00C557E7">
        <w:t xml:space="preserve"> </w:t>
      </w:r>
      <w:r w:rsidR="00A96C61" w:rsidRPr="00C557E7">
        <w:t> </w:t>
      </w:r>
      <w:r w:rsidRPr="00C557E7">
        <w:t>odstra</w:t>
      </w:r>
      <w:r w:rsidR="00A96C61" w:rsidRPr="00C557E7">
        <w:t>ňování</w:t>
      </w:r>
      <w:r w:rsidRPr="00C557E7">
        <w:t xml:space="preserve"> vad</w:t>
      </w:r>
      <w:r w:rsidR="00A96C61" w:rsidRPr="00C557E7">
        <w:t>y</w:t>
      </w:r>
      <w:r w:rsidRPr="00C557E7">
        <w:t xml:space="preserve"> bezodkladně</w:t>
      </w:r>
      <w:r w:rsidR="000804B2" w:rsidRPr="00C557E7">
        <w:t xml:space="preserve">, </w:t>
      </w:r>
      <w:r w:rsidRPr="00C557E7">
        <w:t xml:space="preserve">nejpozději do </w:t>
      </w:r>
      <w:r w:rsidR="00367C69" w:rsidRPr="00C557E7">
        <w:t>1 pracovního dne</w:t>
      </w:r>
      <w:r w:rsidRPr="00C557E7">
        <w:t xml:space="preserve"> ode dne nahlášení vady Kupujícím, nebude-li mezi smluvními stranami dohodnuto jinak. Okamžik nahlášení vady Kupujícím se považuje za uplatnění vady vůči Prodávajícímu. Prodávající </w:t>
      </w:r>
      <w:r w:rsidR="008D52A6" w:rsidRPr="00C557E7">
        <w:t xml:space="preserve">je </w:t>
      </w:r>
      <w:r w:rsidRPr="00C557E7">
        <w:t xml:space="preserve">povinen odstranit vadu </w:t>
      </w:r>
      <w:r w:rsidR="00A96C61" w:rsidRPr="00C557E7">
        <w:t xml:space="preserve">zpravidla </w:t>
      </w:r>
      <w:r w:rsidRPr="00C557E7">
        <w:t>v místě plnění</w:t>
      </w:r>
      <w:r w:rsidR="00A96C61" w:rsidRPr="00C557E7">
        <w:t xml:space="preserve">, </w:t>
      </w:r>
      <w:r w:rsidR="008D52A6" w:rsidRPr="00C557E7">
        <w:t xml:space="preserve">se souhlasem Kupujícího </w:t>
      </w:r>
      <w:r w:rsidR="00A96C61" w:rsidRPr="00C557E7">
        <w:t>je oprávněn</w:t>
      </w:r>
      <w:r w:rsidR="008D52A6" w:rsidRPr="00C557E7">
        <w:t xml:space="preserve"> ji odstranit ve své provozovně.</w:t>
      </w:r>
      <w:r w:rsidR="00A96C61" w:rsidRPr="00C557E7">
        <w:t xml:space="preserve"> </w:t>
      </w:r>
    </w:p>
    <w:p w14:paraId="499A6C63" w14:textId="7DFE9B1C" w:rsidR="00FE6C7F" w:rsidRPr="00C557E7" w:rsidRDefault="00FE6C7F" w:rsidP="00FE6C7F">
      <w:pPr>
        <w:pStyle w:val="Odstavecseseznamem"/>
        <w:ind w:left="567" w:hanging="567"/>
      </w:pPr>
      <w:r w:rsidRPr="00C557E7">
        <w:t xml:space="preserve">Záruční opravy provede Prodávající bezplatně a bezodkladně s ohledem na druh vady </w:t>
      </w:r>
      <w:r w:rsidR="00982163" w:rsidRPr="00C557E7">
        <w:t>zboží</w:t>
      </w:r>
      <w:r w:rsidRPr="00C557E7">
        <w:t xml:space="preserve">. Prodávající je povinen odstranit závadu a uvést zboží do provozu nejpozději do </w:t>
      </w:r>
      <w:r w:rsidR="0099192C" w:rsidRPr="00C557E7">
        <w:t>1</w:t>
      </w:r>
      <w:r w:rsidR="00422152" w:rsidRPr="00C557E7">
        <w:t>5</w:t>
      </w:r>
      <w:r w:rsidR="00367C69" w:rsidRPr="00C557E7">
        <w:t xml:space="preserve"> pracovních dnů </w:t>
      </w:r>
      <w:r w:rsidRPr="00C557E7">
        <w:t>od</w:t>
      </w:r>
      <w:r w:rsidR="007979D7" w:rsidRPr="00C557E7">
        <w:t xml:space="preserve"> </w:t>
      </w:r>
      <w:r w:rsidR="00621438" w:rsidRPr="00C557E7">
        <w:t>zahájení odstraňování vady</w:t>
      </w:r>
      <w:r w:rsidR="00DD6E62" w:rsidRPr="00C557E7">
        <w:t>, nebude-li dohodnuto jinak</w:t>
      </w:r>
      <w:r w:rsidRPr="00C557E7">
        <w:t>. Lhůta je dodržena též v případě, pokud Prodávající zapůjčí Kupujícímu po dobu opravy náhradní zboží, jehož funkčnost bude plně sro</w:t>
      </w:r>
      <w:r w:rsidR="007979D7" w:rsidRPr="00C557E7">
        <w:t>vnatelná se zbožím opravovaným.</w:t>
      </w:r>
    </w:p>
    <w:p w14:paraId="443CE822" w14:textId="1553BA21" w:rsidR="00FE6C7F" w:rsidRPr="00C557E7" w:rsidRDefault="00FE6C7F" w:rsidP="00FE6C7F">
      <w:pPr>
        <w:pStyle w:val="Odstavecseseznamem"/>
        <w:ind w:left="567" w:hanging="567"/>
      </w:pPr>
      <w:r w:rsidRPr="00C557E7">
        <w:t xml:space="preserve">V této souvislosti bere Prodávající na vědomí, že odstranění vad </w:t>
      </w:r>
      <w:r w:rsidR="00367C69" w:rsidRPr="00C557E7">
        <w:t xml:space="preserve">v sídle Kupujícího </w:t>
      </w:r>
      <w:r w:rsidRPr="00C557E7">
        <w:t xml:space="preserve">může </w:t>
      </w:r>
      <w:r w:rsidR="00367C69" w:rsidRPr="00C557E7">
        <w:t>provádět pouze</w:t>
      </w:r>
      <w:r w:rsidR="007B6363" w:rsidRPr="00C557E7">
        <w:t xml:space="preserve"> </w:t>
      </w:r>
      <w:r w:rsidRPr="00C557E7">
        <w:t>v pracovní d</w:t>
      </w:r>
      <w:r w:rsidR="00367C69" w:rsidRPr="00C557E7">
        <w:t>ny</w:t>
      </w:r>
      <w:r w:rsidRPr="00C557E7">
        <w:t xml:space="preserve"> v době od 8:00 hod</w:t>
      </w:r>
      <w:r w:rsidR="001F02F6" w:rsidRPr="00C557E7">
        <w:t>in</w:t>
      </w:r>
      <w:r w:rsidRPr="00C557E7">
        <w:t xml:space="preserve"> do 16:00 hodin, nebude-li mezi smluvními stranami dohodnuto jinak.</w:t>
      </w:r>
    </w:p>
    <w:p w14:paraId="6FA235D8" w14:textId="77777777" w:rsidR="00FE6C7F" w:rsidRPr="00C557E7" w:rsidRDefault="00FE6C7F" w:rsidP="00FE6C7F">
      <w:pPr>
        <w:pStyle w:val="Odstavecseseznamem"/>
        <w:ind w:left="567" w:hanging="567"/>
      </w:pPr>
      <w:r w:rsidRPr="00C557E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Pr="00C557E7" w:rsidRDefault="00FE6C7F" w:rsidP="00FE6C7F">
      <w:pPr>
        <w:pStyle w:val="Odstavecseseznamem"/>
        <w:ind w:left="567" w:hanging="567"/>
      </w:pPr>
      <w:r w:rsidRPr="00C557E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lastRenderedPageBreak/>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t>OSTATNÍ USTANOVENÍ</w:t>
      </w:r>
    </w:p>
    <w:p w14:paraId="04DA56D4" w14:textId="39437BA7" w:rsidR="00FE6C7F" w:rsidRPr="007979D7" w:rsidRDefault="00FE6C7F" w:rsidP="00FE6C7F">
      <w:pPr>
        <w:pStyle w:val="Odstavecseseznamem"/>
        <w:ind w:left="567" w:hanging="567"/>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w:t>
      </w:r>
      <w:r w:rsidRPr="007979D7">
        <w:t>kontroly</w:t>
      </w:r>
      <w:r w:rsidR="00982163" w:rsidRPr="007979D7">
        <w:t>.</w:t>
      </w:r>
      <w:r w:rsidR="007979D7" w:rsidRPr="007979D7">
        <w:t xml:space="preserve"> Prodávající poskytne potřebnou součinnost v případě kontroly VZ a projektu ze strany operačního programu. Prodávající je v této souvislosti povinen uchovávat veškerou dokumentaci související s realizací projektu včetně účetních dokladů minimálně do 10</w:t>
      </w:r>
      <w:r w:rsidR="007979D7">
        <w:t> </w:t>
      </w:r>
      <w:r w:rsidR="007979D7" w:rsidRPr="007979D7">
        <w:t>let od finančního ukončení projektu. Prodávající je povinen v této lhůtě poskytovat požadované informace a dokumentaci související s realizací projektu (předmětu Smlouvy) zaměstnancům nebo zmocněncům pověřených orgánů (CRR, MMR, MF, EK, EÚD, NKÚ, příslušný orgán finanční správy, oprávněné orgány státní správy) a je povinen vytvořit výše uvedeným osobám podmínky k provedení kontroly vztahující se k realizaci projektu a poskytnout jim při provádění kontroly součinnost</w:t>
      </w:r>
    </w:p>
    <w:p w14:paraId="4741B3B8" w14:textId="6CEB79A0" w:rsidR="00FE6C7F" w:rsidRPr="007979D7" w:rsidRDefault="00FE6C7F" w:rsidP="00FE6C7F">
      <w:pPr>
        <w:pStyle w:val="Odstavecseseznamem"/>
        <w:ind w:left="567" w:hanging="567"/>
      </w:pPr>
      <w:r w:rsidRPr="007979D7">
        <w:t xml:space="preserve">Prodávající je povinen k plnění této Smlouvy využít pouze těch poddodavatelů, které uvedl v nabídce na veřejnou zakázku dle čl. 2.1. Smlouvy. Změna poddodavatele je možná jen s předchozím písemným </w:t>
      </w:r>
      <w:r w:rsidRPr="007979D7">
        <w:lastRenderedPageBreak/>
        <w:t xml:space="preserve">souhlasem Kupujícího. Pokud se jedná o změnu poddodavatele prokazujícího kvalifikaci, musí Prodávající doložit s oznámením veškeré kvalifikační doklady nového poddodavatele. </w:t>
      </w:r>
    </w:p>
    <w:p w14:paraId="655022A4" w14:textId="0D4A80B1" w:rsidR="00002707" w:rsidRPr="007979D7" w:rsidRDefault="00925BD5" w:rsidP="00925BD5">
      <w:pPr>
        <w:pStyle w:val="Odstavecseseznamem"/>
        <w:ind w:left="567" w:hanging="567"/>
      </w:pPr>
      <w:r w:rsidRPr="007979D7">
        <w:t>V případě, že se Prodávající při plnění této Smlouvy dostane do kontaktu s osobními či citlivými údaji, zejména s počítačovými daty v</w:t>
      </w:r>
      <w:r w:rsidR="00840217" w:rsidRPr="007979D7">
        <w:t> </w:t>
      </w:r>
      <w:r w:rsidRPr="007979D7">
        <w:t>dodaném</w:t>
      </w:r>
      <w:r w:rsidR="00840217" w:rsidRPr="007979D7">
        <w:t xml:space="preserve"> zboží (zařízení)</w:t>
      </w:r>
      <w:r w:rsidRPr="007979D7">
        <w:t xml:space="preserve"> a IT systému Kupujícího, je povinen o nich zachovávat naprostou mlčenlivost, a to i po ukončení této Smlouvy. </w:t>
      </w:r>
      <w:r w:rsidR="00002707" w:rsidRPr="007979D7">
        <w:t>Prodávající je povinen zpracovávat osobní a citlivé údaje pouze v rozsahu nezbytném pro plnění povinností vyplývajících z této Smlouvy.</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7979D7" w:rsidRDefault="00002707" w:rsidP="00002707">
      <w:pPr>
        <w:pStyle w:val="Odstavecseseznamem"/>
        <w:ind w:left="567" w:hanging="567"/>
      </w:pPr>
      <w:r w:rsidRPr="007979D7">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481840AE" w:rsidR="00766C71" w:rsidRPr="00422152" w:rsidRDefault="00766C71" w:rsidP="00766C71">
      <w:pPr>
        <w:pStyle w:val="Odstavecseseznamem"/>
        <w:ind w:left="567" w:hanging="567"/>
      </w:pPr>
      <w:r w:rsidRPr="00B425C3">
        <w:t xml:space="preserve">V případě prodlení </w:t>
      </w:r>
      <w:r w:rsidRPr="00422152">
        <w:t xml:space="preserve">Prodávajícího se splněním jeho závazku z této Smlouvy, nepředá-li </w:t>
      </w:r>
      <w:r w:rsidR="00C524F6" w:rsidRPr="00422152">
        <w:t>zboží</w:t>
      </w:r>
      <w:r w:rsidRPr="00422152">
        <w:t xml:space="preserve"> ve lhůtě dle čl. 6.1. Smlouvy, zaplatí Prodávající Kupujícímu smluvní pokutu ve výši 0,5 % kupní ceny</w:t>
      </w:r>
      <w:r w:rsidR="00E14686" w:rsidRPr="00422152">
        <w:t xml:space="preserve"> bez DPH</w:t>
      </w:r>
      <w:r w:rsidRPr="00422152">
        <w:t xml:space="preserve"> dle čl. 4.1. Smlouvy za každý započatý den prodlení.</w:t>
      </w:r>
    </w:p>
    <w:p w14:paraId="7D2BAFF6" w14:textId="0268D4DD" w:rsidR="00766C71" w:rsidRPr="00422152" w:rsidRDefault="00766C71" w:rsidP="00766C71">
      <w:pPr>
        <w:pStyle w:val="Odstavecseseznamem"/>
        <w:ind w:left="567" w:hanging="567"/>
      </w:pPr>
      <w:r w:rsidRPr="00422152">
        <w:t>Pokud Prodávající neprovede řádně opravu ve lhůtě podle čl</w:t>
      </w:r>
      <w:r w:rsidR="00880CC8" w:rsidRPr="00422152">
        <w:t xml:space="preserve">. 7.10. </w:t>
      </w:r>
      <w:r w:rsidRPr="00422152">
        <w:t>Smlouvy, zaplatí Kupujícímu smluvní pokutu ve výši 0,3 % kupní ceny</w:t>
      </w:r>
      <w:r w:rsidR="00E14686" w:rsidRPr="00422152">
        <w:t xml:space="preserve"> bez DPH</w:t>
      </w:r>
      <w:r w:rsidRPr="00422152">
        <w:t xml:space="preserve"> za každý započatý den prodlení.</w:t>
      </w:r>
    </w:p>
    <w:p w14:paraId="0065CE75" w14:textId="3C11F23D" w:rsidR="00F87B64" w:rsidRPr="00422152" w:rsidRDefault="00F87B64" w:rsidP="00766C71">
      <w:pPr>
        <w:pStyle w:val="Odstavecseseznamem"/>
        <w:ind w:left="567" w:hanging="567"/>
      </w:pPr>
      <w:r w:rsidRPr="00422152">
        <w:t>Jestliže v případě změny kvalifikačního poddodavatele Prodávající nepředloží požadované doklady ve lhůtě stanovené ve čl</w:t>
      </w:r>
      <w:r w:rsidR="00880CC8" w:rsidRPr="00422152">
        <w:t xml:space="preserve">. 8.3. </w:t>
      </w:r>
      <w:r w:rsidRPr="00422152">
        <w:t>Smlouvy, zaplatí Kupujícímu smluvní pokutu ve výši 0,1 % kupní ceny</w:t>
      </w:r>
      <w:r w:rsidR="00E14686" w:rsidRPr="00422152">
        <w:t xml:space="preserve"> bez DPH</w:t>
      </w:r>
      <w:r w:rsidRPr="00422152">
        <w:t xml:space="preserve"> za každý započatý den prodlení s dodáním dokladů.</w:t>
      </w:r>
    </w:p>
    <w:p w14:paraId="5B48133B" w14:textId="2E7E9227" w:rsidR="00F50DD8" w:rsidRPr="00422152" w:rsidRDefault="00F50DD8" w:rsidP="00766C71">
      <w:pPr>
        <w:pStyle w:val="Odstavecseseznamem"/>
        <w:ind w:left="567" w:hanging="567"/>
      </w:pPr>
      <w:r w:rsidRPr="00422152">
        <w:t xml:space="preserve">Nezajistí-li Prodávající dodržování pracovněprávních předpisů podle čl. 2.6 Zadávací dokumentace veřejné zakázky uvedené ve čl. 2.1. Smlouvy, zaplatí </w:t>
      </w:r>
      <w:r w:rsidR="001F4469" w:rsidRPr="00422152">
        <w:t xml:space="preserve">Kupujícímu </w:t>
      </w:r>
      <w:r w:rsidRPr="00422152">
        <w:t>smluvní pokutu ve výši 0,1 % kupní ceny</w:t>
      </w:r>
      <w:r w:rsidR="00E14686" w:rsidRPr="00422152">
        <w:t xml:space="preserve"> bez DPH</w:t>
      </w:r>
      <w:r w:rsidRPr="00422152">
        <w:t xml:space="preserve"> za každé zjištěné porušení.</w:t>
      </w:r>
    </w:p>
    <w:p w14:paraId="679C0CE7" w14:textId="48B9A3F4" w:rsidR="00766C71" w:rsidRPr="00422152" w:rsidRDefault="00766C71" w:rsidP="00766C71">
      <w:pPr>
        <w:pStyle w:val="Odstavecseseznamem"/>
        <w:ind w:left="567" w:hanging="567"/>
      </w:pPr>
      <w:r w:rsidRPr="00422152">
        <w:t>Je-li Kupující v prodlení s úhradou faktury, zaplatí Prodávajícímu smluvní pokutu ve výši 0,1 % kupní ceny</w:t>
      </w:r>
      <w:r w:rsidR="00E14686" w:rsidRPr="00422152">
        <w:t xml:space="preserve"> bez DPH</w:t>
      </w:r>
      <w:r w:rsidRPr="00422152">
        <w:t xml:space="preserve"> za každý započatý den prodlení s úhradou faktury.</w:t>
      </w:r>
    </w:p>
    <w:p w14:paraId="4F36C10B" w14:textId="1C6D986C" w:rsidR="00766C71" w:rsidRPr="00422152" w:rsidRDefault="00766C71" w:rsidP="00766C71">
      <w:pPr>
        <w:pStyle w:val="Odstavecseseznamem"/>
        <w:ind w:left="567" w:hanging="567"/>
      </w:pPr>
      <w:r w:rsidRPr="00422152">
        <w:t>Souhrn všech smluvních pokut nárokovaných na Prodávajícím nepřekročí 80 % kupní ceny</w:t>
      </w:r>
      <w:r w:rsidR="00E14686" w:rsidRPr="00422152">
        <w:t xml:space="preserve"> bez DPH</w:t>
      </w:r>
      <w:r w:rsidRPr="00422152">
        <w:t>.</w:t>
      </w:r>
    </w:p>
    <w:p w14:paraId="0298A408" w14:textId="78121821" w:rsidR="00766C71" w:rsidRPr="00422152" w:rsidRDefault="00766C71" w:rsidP="00766C71">
      <w:pPr>
        <w:pStyle w:val="Odstavecseseznamem"/>
        <w:ind w:left="567" w:hanging="567"/>
      </w:pPr>
      <w:r w:rsidRPr="00422152">
        <w:t>Strana povinná musí uhradit s</w:t>
      </w:r>
      <w:r w:rsidR="00545C63" w:rsidRPr="00422152">
        <w:t>traně oprávněné smluvní pokutu</w:t>
      </w:r>
      <w:r w:rsidR="00F87B64" w:rsidRPr="00422152">
        <w:t>, a to na účet ve čl. 1 Smlouvy</w:t>
      </w:r>
      <w:r w:rsidRPr="00422152">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lastRenderedPageBreak/>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0FD4106B"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77707C">
        <w:t>poptávkového</w:t>
      </w:r>
      <w:r w:rsidR="0017438F" w:rsidRPr="0017438F">
        <w:t xml:space="preserve">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77707C" w:rsidRDefault="00575F59" w:rsidP="00575F59">
      <w:pPr>
        <w:pStyle w:val="Odstavecseseznamem"/>
        <w:ind w:left="567" w:hanging="567"/>
      </w:pPr>
      <w:r w:rsidRPr="00592286">
        <w:t xml:space="preserve">V případě odstoupení od této Smlouvy Kupujícím pro podstatné porušení smluvní povinnosti Prodávajícím, </w:t>
      </w:r>
      <w:r w:rsidRPr="0077707C">
        <w:t xml:space="preserve">je Prodávající povinen uhradit Kupujícímu případnou vzniklou </w:t>
      </w:r>
      <w:r w:rsidR="00A716D0" w:rsidRPr="0077707C">
        <w:t xml:space="preserve">majetkovou i nemajetkovou </w:t>
      </w:r>
      <w:r w:rsidRPr="0077707C">
        <w:t>újmu.</w:t>
      </w:r>
    </w:p>
    <w:p w14:paraId="35EEACCB" w14:textId="7C065CE6" w:rsidR="00E14686" w:rsidRPr="0077707C" w:rsidRDefault="00E14686" w:rsidP="00E14686">
      <w:pPr>
        <w:pStyle w:val="Odstavecseseznamem"/>
        <w:ind w:left="567" w:hanging="567"/>
      </w:pPr>
      <w:r w:rsidRPr="0077707C">
        <w:t xml:space="preserve">Kupující si vyhradil v zadávacích podmínkách veřejné zakázky, konkrétně v čl. 2.5 </w:t>
      </w:r>
      <w:r w:rsidR="0077707C" w:rsidRPr="0077707C">
        <w:t>Výzvy</w:t>
      </w:r>
      <w:r w:rsidRPr="0077707C">
        <w:t xml:space="preserve">, změnu závazku, kdy je oprávněn prodloužit dodací lhůtu v případě závažných okolností o dobu trvání překážky, nejdéle však o 30 kalendářních dnů, </w:t>
      </w:r>
      <w:r w:rsidR="007B6363" w:rsidRPr="0077707C">
        <w:t>změnit</w:t>
      </w:r>
      <w:r w:rsidR="003F5B0D" w:rsidRPr="0077707C">
        <w:t xml:space="preserve"> </w:t>
      </w:r>
      <w:r w:rsidRPr="0077707C">
        <w:t xml:space="preserve">kupní cenu v případě změny sazby DPH v daňových předpisech a prodloužit předpokládaný termín </w:t>
      </w:r>
      <w:r w:rsidR="007A6190" w:rsidRPr="0077707C">
        <w:t>zahájení dodávky</w:t>
      </w:r>
      <w:r w:rsidRPr="0077707C">
        <w:t>, z důvodů průtahů v </w:t>
      </w:r>
      <w:r w:rsidR="0077707C" w:rsidRPr="0077707C">
        <w:t>poptávkovém</w:t>
      </w:r>
      <w:r w:rsidRPr="0077707C">
        <w:t xml:space="preserve"> řízení.</w:t>
      </w:r>
    </w:p>
    <w:p w14:paraId="2067A68A" w14:textId="66E547D8" w:rsidR="00E14686" w:rsidRPr="0077707C" w:rsidRDefault="00E14686" w:rsidP="00E14686">
      <w:pPr>
        <w:pStyle w:val="Odstavecseseznamem"/>
        <w:ind w:left="567" w:hanging="567"/>
      </w:pPr>
      <w:r w:rsidRPr="0077707C">
        <w:t xml:space="preserve">Kupující si vyhradil v zadávacích podmínkách veřejné zakázky, konkrétně v čl. 2.5 </w:t>
      </w:r>
      <w:r w:rsidR="0077707C" w:rsidRPr="0077707C">
        <w:t>Výzvy</w:t>
      </w:r>
      <w:r w:rsidRPr="0077707C">
        <w:t>, změnu závazku,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 xml:space="preserve">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w:t>
      </w:r>
      <w:r>
        <w:lastRenderedPageBreak/>
        <w:t>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4093DACF" w:rsidR="00002707" w:rsidRDefault="00002707" w:rsidP="00422152">
      <w:pPr>
        <w:pStyle w:val="Odstavecseseznamem"/>
        <w:numPr>
          <w:ilvl w:val="0"/>
          <w:numId w:val="0"/>
        </w:numPr>
        <w:tabs>
          <w:tab w:val="left" w:pos="2835"/>
        </w:tabs>
        <w:ind w:left="720"/>
      </w:pPr>
      <w:r>
        <w:t xml:space="preserve">Jméno: </w:t>
      </w:r>
      <w:r>
        <w:tab/>
      </w:r>
      <w:r w:rsidR="008736A8">
        <w:rPr>
          <w:rFonts w:cstheme="minorHAnsi"/>
          <w:highlight w:val="yellow"/>
          <w:lang w:eastAsia="cs-CZ"/>
        </w:rPr>
        <w:t>DOPLNÍ DODAVATEL</w:t>
      </w:r>
    </w:p>
    <w:p w14:paraId="3A566561" w14:textId="012BA6C6" w:rsidR="00002707" w:rsidRDefault="00002707" w:rsidP="00422152">
      <w:pPr>
        <w:pStyle w:val="Odstavecseseznamem"/>
        <w:numPr>
          <w:ilvl w:val="0"/>
          <w:numId w:val="0"/>
        </w:numPr>
        <w:tabs>
          <w:tab w:val="left" w:pos="2835"/>
        </w:tabs>
        <w:ind w:left="720"/>
      </w:pPr>
      <w:r>
        <w:t xml:space="preserve">E-mail: </w:t>
      </w:r>
      <w:r>
        <w:tab/>
      </w:r>
      <w:r w:rsidR="008736A8">
        <w:rPr>
          <w:rFonts w:cstheme="minorHAnsi"/>
          <w:highlight w:val="yellow"/>
          <w:lang w:eastAsia="cs-CZ"/>
        </w:rPr>
        <w:t>DOPLNÍ DODAVATEL</w:t>
      </w:r>
    </w:p>
    <w:p w14:paraId="1F7C0CF6" w14:textId="65A2FBC6" w:rsidR="00002707" w:rsidRDefault="00002707" w:rsidP="00422152">
      <w:pPr>
        <w:pStyle w:val="Odstavecseseznamem"/>
        <w:numPr>
          <w:ilvl w:val="0"/>
          <w:numId w:val="0"/>
        </w:numPr>
        <w:tabs>
          <w:tab w:val="left" w:pos="2835"/>
        </w:tabs>
        <w:ind w:left="720"/>
      </w:pPr>
      <w:r>
        <w:t xml:space="preserve">Tel.: </w:t>
      </w:r>
      <w:r>
        <w:tab/>
      </w:r>
      <w:r w:rsidR="008736A8">
        <w:rPr>
          <w:rFonts w:cstheme="minorHAnsi"/>
          <w:highlight w:val="yellow"/>
          <w:lang w:eastAsia="cs-CZ"/>
        </w:rPr>
        <w:t>DOPLNÍ DODAVATEL</w:t>
      </w:r>
    </w:p>
    <w:p w14:paraId="750A0138" w14:textId="060A8FA3" w:rsidR="00002707" w:rsidRPr="00165C35" w:rsidRDefault="00002707" w:rsidP="00002707">
      <w:pPr>
        <w:jc w:val="both"/>
        <w:rPr>
          <w:b/>
        </w:rPr>
      </w:pPr>
      <w:r>
        <w:rPr>
          <w:b/>
        </w:rPr>
        <w:t>Technické a provozní záležitosti</w:t>
      </w:r>
    </w:p>
    <w:p w14:paraId="1BDDC8F7" w14:textId="2F671251" w:rsidR="00002707" w:rsidRDefault="00002707" w:rsidP="00422152">
      <w:pPr>
        <w:pStyle w:val="Odstavecseseznamem"/>
        <w:numPr>
          <w:ilvl w:val="0"/>
          <w:numId w:val="0"/>
        </w:numPr>
        <w:tabs>
          <w:tab w:val="left" w:pos="2835"/>
        </w:tabs>
        <w:ind w:left="720"/>
      </w:pPr>
      <w:r>
        <w:t xml:space="preserve">Jméno: </w:t>
      </w:r>
      <w:r>
        <w:tab/>
      </w:r>
      <w:r w:rsidR="008736A8">
        <w:rPr>
          <w:rFonts w:cstheme="minorHAnsi"/>
          <w:highlight w:val="yellow"/>
          <w:lang w:eastAsia="cs-CZ"/>
        </w:rPr>
        <w:t>DOPLNÍ DODAVATEL</w:t>
      </w:r>
    </w:p>
    <w:p w14:paraId="26737CE1" w14:textId="64804970" w:rsidR="00002707" w:rsidRDefault="00002707" w:rsidP="00422152">
      <w:pPr>
        <w:pStyle w:val="Odstavecseseznamem"/>
        <w:numPr>
          <w:ilvl w:val="0"/>
          <w:numId w:val="0"/>
        </w:numPr>
        <w:tabs>
          <w:tab w:val="left" w:pos="2835"/>
        </w:tabs>
        <w:ind w:left="720"/>
      </w:pPr>
      <w:r>
        <w:t xml:space="preserve">E-mail: </w:t>
      </w:r>
      <w:r>
        <w:tab/>
      </w:r>
      <w:r w:rsidR="008736A8">
        <w:rPr>
          <w:rFonts w:cstheme="minorHAnsi"/>
          <w:highlight w:val="yellow"/>
          <w:lang w:eastAsia="cs-CZ"/>
        </w:rPr>
        <w:t>DOPLNÍ DODAVATEL</w:t>
      </w:r>
    </w:p>
    <w:p w14:paraId="65BDC934" w14:textId="4735A3CE" w:rsidR="00DD5E07" w:rsidRPr="00206795" w:rsidRDefault="00002707" w:rsidP="00422152">
      <w:pPr>
        <w:pStyle w:val="Odstavecseseznamem"/>
        <w:numPr>
          <w:ilvl w:val="0"/>
          <w:numId w:val="0"/>
        </w:numPr>
        <w:tabs>
          <w:tab w:val="left" w:pos="2835"/>
        </w:tabs>
        <w:ind w:left="720"/>
        <w:rPr>
          <w:rFonts w:cstheme="minorHAnsi"/>
          <w:b/>
          <w:lang w:eastAsia="cs-CZ"/>
        </w:rPr>
      </w:pPr>
      <w:r>
        <w:t xml:space="preserve">Tel.: </w:t>
      </w:r>
      <w:r>
        <w:tab/>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03A3C91F" w:rsidR="00E14686" w:rsidRPr="00657934" w:rsidRDefault="00E14686" w:rsidP="00422152">
      <w:pPr>
        <w:pStyle w:val="Odstavecseseznamem"/>
        <w:numPr>
          <w:ilvl w:val="0"/>
          <w:numId w:val="0"/>
        </w:numPr>
        <w:tabs>
          <w:tab w:val="left" w:pos="2835"/>
        </w:tabs>
        <w:ind w:left="720"/>
      </w:pPr>
      <w:r w:rsidRPr="00657934">
        <w:t>Jméno:</w:t>
      </w:r>
      <w:r w:rsidR="00422152">
        <w:tab/>
      </w:r>
      <w:r w:rsidR="00F0549B" w:rsidRPr="00F0549B">
        <w:rPr>
          <w:rFonts w:cstheme="minorHAnsi"/>
          <w:i/>
          <w:lang w:eastAsia="cs-CZ"/>
        </w:rPr>
        <w:t>bude doplněno před podpisem smlouvy</w:t>
      </w:r>
    </w:p>
    <w:p w14:paraId="52344508" w14:textId="3B4C92AD" w:rsidR="00E14686" w:rsidRPr="00657934" w:rsidRDefault="00E14686" w:rsidP="00422152">
      <w:pPr>
        <w:tabs>
          <w:tab w:val="left" w:pos="2835"/>
        </w:tabs>
        <w:ind w:firstLine="708"/>
        <w:jc w:val="both"/>
      </w:pPr>
      <w:r w:rsidRPr="00657934">
        <w:t>E-mail:</w:t>
      </w:r>
      <w:r w:rsidR="00422152">
        <w:tab/>
      </w:r>
      <w:r w:rsidR="00F0549B" w:rsidRPr="00F0549B">
        <w:rPr>
          <w:rFonts w:cstheme="minorHAnsi"/>
          <w:i/>
          <w:lang w:eastAsia="cs-CZ"/>
        </w:rPr>
        <w:t>bude doplněno před podpisem smlouvy</w:t>
      </w:r>
    </w:p>
    <w:p w14:paraId="3A493439" w14:textId="3D676EAC" w:rsidR="00E14686" w:rsidRPr="00657934" w:rsidRDefault="00E14686" w:rsidP="00422152">
      <w:pPr>
        <w:tabs>
          <w:tab w:val="left" w:pos="2835"/>
        </w:tabs>
        <w:ind w:firstLine="708"/>
        <w:jc w:val="both"/>
      </w:pPr>
      <w:r w:rsidRPr="00657934">
        <w:t>Tel</w:t>
      </w:r>
      <w:r w:rsidRPr="00B81349">
        <w:t>.:</w:t>
      </w:r>
      <w:r w:rsidR="00422152">
        <w:tab/>
      </w:r>
      <w:r w:rsidR="00F0549B" w:rsidRPr="00F0549B">
        <w:rPr>
          <w:rFonts w:cstheme="minorHAnsi"/>
          <w:i/>
          <w:lang w:eastAsia="cs-CZ"/>
        </w:rPr>
        <w:t>bude doplněno před podpisem smlouvy</w:t>
      </w:r>
    </w:p>
    <w:p w14:paraId="6D280518" w14:textId="77777777" w:rsidR="00206795" w:rsidRPr="00165C35" w:rsidRDefault="00206795" w:rsidP="00206795">
      <w:pPr>
        <w:jc w:val="both"/>
        <w:rPr>
          <w:b/>
        </w:rPr>
      </w:pPr>
      <w:r>
        <w:rPr>
          <w:b/>
        </w:rPr>
        <w:t>Provozní a administrativní záležitosti</w:t>
      </w:r>
    </w:p>
    <w:p w14:paraId="33585CF6" w14:textId="575E2A8F" w:rsidR="00206795" w:rsidRPr="00657934" w:rsidRDefault="00206795" w:rsidP="00422152">
      <w:pPr>
        <w:pStyle w:val="Odstavecseseznamem"/>
        <w:numPr>
          <w:ilvl w:val="0"/>
          <w:numId w:val="0"/>
        </w:numPr>
        <w:tabs>
          <w:tab w:val="left" w:pos="2835"/>
        </w:tabs>
        <w:ind w:left="720"/>
      </w:pPr>
      <w:r w:rsidRPr="00657934">
        <w:t>Jmén</w:t>
      </w:r>
      <w:r w:rsidRPr="004D393A">
        <w:t>o:</w:t>
      </w:r>
      <w:r w:rsidR="00422152">
        <w:rPr>
          <w:b/>
        </w:rPr>
        <w:tab/>
      </w:r>
      <w:r w:rsidR="00F0549B" w:rsidRPr="00F0549B">
        <w:rPr>
          <w:rFonts w:cstheme="minorHAnsi"/>
          <w:i/>
          <w:lang w:eastAsia="cs-CZ"/>
        </w:rPr>
        <w:t>bude doplněno před podpisem smlouvy</w:t>
      </w:r>
    </w:p>
    <w:p w14:paraId="5FF30AEE" w14:textId="008D0265" w:rsidR="00206795" w:rsidRPr="00657934" w:rsidRDefault="00206795" w:rsidP="00422152">
      <w:pPr>
        <w:pStyle w:val="Odstavecseseznamem"/>
        <w:numPr>
          <w:ilvl w:val="0"/>
          <w:numId w:val="0"/>
        </w:numPr>
        <w:tabs>
          <w:tab w:val="left" w:pos="2835"/>
        </w:tabs>
        <w:ind w:left="720"/>
      </w:pPr>
      <w:r w:rsidRPr="00657934">
        <w:t>E-mail:</w:t>
      </w:r>
      <w:r w:rsidR="00422152">
        <w:tab/>
      </w:r>
      <w:r w:rsidR="00F0549B" w:rsidRPr="00F0549B">
        <w:rPr>
          <w:rFonts w:cstheme="minorHAnsi"/>
          <w:i/>
          <w:lang w:eastAsia="cs-CZ"/>
        </w:rPr>
        <w:t>bude doplněno před podpisem smlouvy</w:t>
      </w:r>
    </w:p>
    <w:p w14:paraId="09F723D5" w14:textId="1E97629D" w:rsidR="00206795" w:rsidRPr="00657934" w:rsidRDefault="00206795" w:rsidP="00422152">
      <w:pPr>
        <w:pStyle w:val="Odstavecseseznamem"/>
        <w:numPr>
          <w:ilvl w:val="0"/>
          <w:numId w:val="0"/>
        </w:numPr>
        <w:tabs>
          <w:tab w:val="left" w:pos="2835"/>
        </w:tabs>
        <w:ind w:left="720"/>
      </w:pPr>
      <w:r w:rsidRPr="00657934">
        <w:t>Tel.:</w:t>
      </w:r>
      <w:r w:rsidR="00422152">
        <w:tab/>
      </w:r>
      <w:r w:rsidR="00F0549B" w:rsidRPr="00F0549B">
        <w:rPr>
          <w:rFonts w:cstheme="minorHAnsi"/>
          <w:i/>
          <w:lang w:eastAsia="cs-CZ"/>
        </w:rPr>
        <w:t>bude doplněno před podpisem smlouvy</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lastRenderedPageBreak/>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160FE3E0" w14:textId="012295C6" w:rsidR="007832CF" w:rsidRDefault="007832CF" w:rsidP="007832CF">
      <w:pPr>
        <w:pStyle w:val="Odstavecseseznamem"/>
        <w:numPr>
          <w:ilvl w:val="0"/>
          <w:numId w:val="0"/>
        </w:numPr>
        <w:spacing w:after="0"/>
        <w:ind w:left="567"/>
      </w:pPr>
      <w:r>
        <w:t>Příloha č. 1 – Cenová nabídka</w:t>
      </w:r>
    </w:p>
    <w:p w14:paraId="7A20E371" w14:textId="53238E1E" w:rsidR="00B06147" w:rsidRDefault="00B06147" w:rsidP="007832CF">
      <w:pPr>
        <w:pStyle w:val="Odstavecseseznamem"/>
        <w:numPr>
          <w:ilvl w:val="0"/>
          <w:numId w:val="0"/>
        </w:numPr>
        <w:spacing w:before="0"/>
        <w:ind w:left="567"/>
      </w:pPr>
      <w:r w:rsidRPr="00F0549B">
        <w:t xml:space="preserve">Příloha č. </w:t>
      </w:r>
      <w:r w:rsidR="007832CF">
        <w:t>2</w:t>
      </w:r>
      <w:r w:rsidRPr="00F0549B">
        <w:t xml:space="preserve"> – Technická specifikace</w:t>
      </w:r>
      <w:r>
        <w:t xml:space="preserve">  </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17B99BDC"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F0549B">
        <w:rPr>
          <w:rFonts w:eastAsia="Times New Roman" w:cstheme="minorHAnsi"/>
          <w:szCs w:val="24"/>
          <w:lang w:eastAsia="cs-CZ"/>
        </w:rPr>
        <w:t>Plzni</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4384579F" w:rsidR="00D43C70" w:rsidRDefault="00D43C70" w:rsidP="00D43C70">
      <w:pPr>
        <w:spacing w:after="0"/>
        <w:ind w:firstLine="567"/>
        <w:rPr>
          <w:rFonts w:eastAsia="Times New Roman" w:cstheme="minorHAnsi"/>
          <w:b/>
          <w:szCs w:val="24"/>
          <w:lang w:eastAsia="cs-CZ"/>
        </w:rPr>
      </w:pPr>
      <w:r>
        <w:rPr>
          <w:rFonts w:eastAsia="Times New Roman" w:cstheme="minorHAnsi"/>
          <w:b/>
          <w:szCs w:val="24"/>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422152">
        <w:rPr>
          <w:rFonts w:cstheme="minorHAnsi"/>
          <w:b/>
          <w:bCs/>
          <w:lang w:eastAsia="cs-CZ"/>
        </w:rPr>
        <w:t>Mgr.</w:t>
      </w:r>
      <w:r w:rsidR="00F0549B">
        <w:rPr>
          <w:rFonts w:cstheme="minorHAnsi"/>
          <w:b/>
          <w:bCs/>
          <w:lang w:eastAsia="cs-CZ"/>
        </w:rPr>
        <w:t xml:space="preserve"> Soňa Pokrupová</w:t>
      </w:r>
    </w:p>
    <w:p w14:paraId="1EFBC659" w14:textId="3BDC69CB" w:rsidR="00D43C70" w:rsidRDefault="00D43C70"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F0549B" w:rsidRPr="00F0549B">
        <w:rPr>
          <w:rFonts w:cstheme="minorHAnsi"/>
          <w:bCs/>
          <w:lang w:eastAsia="cs-CZ"/>
        </w:rPr>
        <w:t>ředitelka</w:t>
      </w:r>
    </w:p>
    <w:p w14:paraId="1FF8BA0C" w14:textId="7AA853EC" w:rsidR="00D43C70" w:rsidRDefault="00D43C70" w:rsidP="00D43C70">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F0549B">
        <w:rPr>
          <w:rFonts w:cstheme="minorHAnsi"/>
          <w:bCs/>
          <w:lang w:eastAsia="cs-CZ"/>
        </w:rPr>
        <w:t>ISŠŽ Plzeň</w:t>
      </w:r>
    </w:p>
    <w:p w14:paraId="3BF5067F" w14:textId="77777777" w:rsidR="00D43C70" w:rsidRDefault="00D43C70" w:rsidP="00950455">
      <w:pPr>
        <w:spacing w:before="240" w:after="0"/>
        <w:rPr>
          <w:rFonts w:eastAsia="Times New Roman" w:cstheme="minorHAnsi"/>
          <w:b/>
          <w:szCs w:val="24"/>
          <w:lang w:eastAsia="cs-CZ"/>
        </w:rPr>
      </w:pPr>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2"/>
      <w:headerReference w:type="first" r:id="rId13"/>
      <w:footerReference w:type="first" r:id="rId14"/>
      <w:pgSz w:w="11906" w:h="16838" w:code="9"/>
      <w:pgMar w:top="1701" w:right="851" w:bottom="1134" w:left="851" w:header="0" w:footer="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8E481F4" w16cex:dateUtc="2024-05-24T08:10:00Z"/>
  <w16cex:commentExtensible w16cex:durableId="2A13B546" w16cex:dateUtc="2024-05-24T08:11:00Z"/>
  <w16cex:commentExtensible w16cex:durableId="513E6F50" w16cex:dateUtc="2024-05-24T08:11:00Z"/>
  <w16cex:commentExtensible w16cex:durableId="0FF15FAD" w16cex:dateUtc="2024-05-24T08:12:00Z"/>
  <w16cex:commentExtensible w16cex:durableId="6E10E82D" w16cex:dateUtc="2024-05-24T08:12:00Z"/>
  <w16cex:commentExtensible w16cex:durableId="03B88368" w16cex:dateUtc="2024-05-24T08:13:00Z"/>
  <w16cex:commentExtensible w16cex:durableId="2AC00B62" w16cex:dateUtc="2024-05-24T08:16:00Z"/>
  <w16cex:commentExtensible w16cex:durableId="7F28CA93" w16cex:dateUtc="2024-05-24T08: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F4F71D" w14:textId="77777777" w:rsidR="00F06765" w:rsidRDefault="00F06765" w:rsidP="005F0732">
      <w:pPr>
        <w:spacing w:after="0" w:line="240" w:lineRule="auto"/>
      </w:pPr>
      <w:r>
        <w:separator/>
      </w:r>
    </w:p>
  </w:endnote>
  <w:endnote w:type="continuationSeparator" w:id="0">
    <w:p w14:paraId="34C26135" w14:textId="77777777" w:rsidR="00F06765" w:rsidRDefault="00F06765"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C557E7">
          <w:rPr>
            <w:noProof/>
          </w:rPr>
          <w:t>2</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C557E7">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87D05" w14:textId="77777777" w:rsidR="00F06765" w:rsidRDefault="00F06765" w:rsidP="005F0732">
      <w:pPr>
        <w:spacing w:after="0" w:line="240" w:lineRule="auto"/>
      </w:pPr>
      <w:r>
        <w:separator/>
      </w:r>
    </w:p>
  </w:footnote>
  <w:footnote w:type="continuationSeparator" w:id="0">
    <w:p w14:paraId="079F1B38" w14:textId="77777777" w:rsidR="00F06765" w:rsidRDefault="00F06765" w:rsidP="005F0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96F41" w14:textId="37DDEBC6" w:rsidR="00506EB9" w:rsidRDefault="00506EB9" w:rsidP="00AB0B46">
    <w:pPr>
      <w:pStyle w:val="Zhlav"/>
    </w:pPr>
  </w:p>
  <w:p w14:paraId="61C2CD3D" w14:textId="4C81E032" w:rsidR="00AB0B46" w:rsidRPr="00AB0B46" w:rsidRDefault="00B5301C" w:rsidP="00B5301C">
    <w:pPr>
      <w:pStyle w:val="Zhlav"/>
    </w:pPr>
    <w:r>
      <w:rPr>
        <w:noProof/>
        <w:lang w:eastAsia="cs-CZ"/>
      </w:rPr>
      <w:drawing>
        <wp:anchor distT="0" distB="0" distL="114300" distR="114300" simplePos="0" relativeHeight="251659264" behindDoc="1" locked="0" layoutInCell="1" allowOverlap="1" wp14:anchorId="62988498" wp14:editId="1B9E068C">
          <wp:simplePos x="0" y="0"/>
          <wp:positionH relativeFrom="column">
            <wp:posOffset>323850</wp:posOffset>
          </wp:positionH>
          <wp:positionV relativeFrom="paragraph">
            <wp:posOffset>191135</wp:posOffset>
          </wp:positionV>
          <wp:extent cx="5610225" cy="676812"/>
          <wp:effectExtent l="0" t="0" r="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MMR-Barevne-RGB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10225" cy="676812"/>
                  </a:xfrm>
                  <a:prstGeom prst="rect">
                    <a:avLst/>
                  </a:prstGeom>
                </pic:spPr>
              </pic:pic>
            </a:graphicData>
          </a:graphic>
          <wp14:sizeRelH relativeFrom="page">
            <wp14:pctWidth>0</wp14:pctWidth>
          </wp14:sizeRelH>
          <wp14:sizeRelV relativeFrom="page">
            <wp14:pctHeight>0</wp14:pctHeight>
          </wp14:sizeRelV>
        </wp:anchor>
      </w:drawing>
    </w:r>
    <w:r>
      <w:t>Příloha č. 3</w:t>
    </w:r>
    <w:r w:rsidR="00AB0B46">
      <w:t xml:space="preserve"> – Návrh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84717B"/>
    <w:multiLevelType w:val="hybridMultilevel"/>
    <w:tmpl w:val="9DD6B6CE"/>
    <w:lvl w:ilvl="0" w:tplc="578C162E">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20"/>
  </w:num>
  <w:num w:numId="2">
    <w:abstractNumId w:val="2"/>
  </w:num>
  <w:num w:numId="3">
    <w:abstractNumId w:val="17"/>
  </w:num>
  <w:num w:numId="4">
    <w:abstractNumId w:val="8"/>
  </w:num>
  <w:num w:numId="5">
    <w:abstractNumId w:val="12"/>
  </w:num>
  <w:num w:numId="6">
    <w:abstractNumId w:val="22"/>
  </w:num>
  <w:num w:numId="7">
    <w:abstractNumId w:val="3"/>
  </w:num>
  <w:num w:numId="8">
    <w:abstractNumId w:val="19"/>
  </w:num>
  <w:num w:numId="9">
    <w:abstractNumId w:val="11"/>
  </w:num>
  <w:num w:numId="10">
    <w:abstractNumId w:val="1"/>
  </w:num>
  <w:num w:numId="11">
    <w:abstractNumId w:val="0"/>
  </w:num>
  <w:num w:numId="12">
    <w:abstractNumId w:val="6"/>
  </w:num>
  <w:num w:numId="13">
    <w:abstractNumId w:val="18"/>
  </w:num>
  <w:num w:numId="14">
    <w:abstractNumId w:val="1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23"/>
  </w:num>
  <w:num w:numId="17">
    <w:abstractNumId w:val="5"/>
  </w:num>
  <w:num w:numId="18">
    <w:abstractNumId w:val="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8"/>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475"/>
    <w:rsid w:val="00002707"/>
    <w:rsid w:val="000062F2"/>
    <w:rsid w:val="000132BC"/>
    <w:rsid w:val="00026BD0"/>
    <w:rsid w:val="00033FC1"/>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14DE"/>
    <w:rsid w:val="000F38EE"/>
    <w:rsid w:val="00113DDC"/>
    <w:rsid w:val="00121E89"/>
    <w:rsid w:val="00124857"/>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4B1C"/>
    <w:rsid w:val="00227335"/>
    <w:rsid w:val="00260EB3"/>
    <w:rsid w:val="0027569B"/>
    <w:rsid w:val="0027757A"/>
    <w:rsid w:val="00282BFF"/>
    <w:rsid w:val="00283C56"/>
    <w:rsid w:val="00283CE4"/>
    <w:rsid w:val="0029207C"/>
    <w:rsid w:val="002A0856"/>
    <w:rsid w:val="002A13EC"/>
    <w:rsid w:val="002B501A"/>
    <w:rsid w:val="002B5CF7"/>
    <w:rsid w:val="002B6612"/>
    <w:rsid w:val="002B722F"/>
    <w:rsid w:val="002C04C1"/>
    <w:rsid w:val="002C17C7"/>
    <w:rsid w:val="002C341D"/>
    <w:rsid w:val="002E425C"/>
    <w:rsid w:val="002E42C7"/>
    <w:rsid w:val="002E5897"/>
    <w:rsid w:val="00302808"/>
    <w:rsid w:val="00303011"/>
    <w:rsid w:val="00312CD8"/>
    <w:rsid w:val="00317358"/>
    <w:rsid w:val="003369F0"/>
    <w:rsid w:val="003400BA"/>
    <w:rsid w:val="003412E0"/>
    <w:rsid w:val="00341DDF"/>
    <w:rsid w:val="0034244A"/>
    <w:rsid w:val="00343172"/>
    <w:rsid w:val="00351883"/>
    <w:rsid w:val="003608F6"/>
    <w:rsid w:val="00367B20"/>
    <w:rsid w:val="00367C69"/>
    <w:rsid w:val="00371FF5"/>
    <w:rsid w:val="00375169"/>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2152"/>
    <w:rsid w:val="00423A0E"/>
    <w:rsid w:val="0043311F"/>
    <w:rsid w:val="00434D5E"/>
    <w:rsid w:val="00441F6A"/>
    <w:rsid w:val="004442C4"/>
    <w:rsid w:val="00451269"/>
    <w:rsid w:val="00460B08"/>
    <w:rsid w:val="00466DDD"/>
    <w:rsid w:val="0048506A"/>
    <w:rsid w:val="004861CD"/>
    <w:rsid w:val="00490F0D"/>
    <w:rsid w:val="00493391"/>
    <w:rsid w:val="00495D85"/>
    <w:rsid w:val="0049778F"/>
    <w:rsid w:val="004A2D3A"/>
    <w:rsid w:val="004A49C7"/>
    <w:rsid w:val="004A546E"/>
    <w:rsid w:val="004A7091"/>
    <w:rsid w:val="004A72A8"/>
    <w:rsid w:val="004B1A1B"/>
    <w:rsid w:val="004B251A"/>
    <w:rsid w:val="004B5161"/>
    <w:rsid w:val="004C1A8B"/>
    <w:rsid w:val="004C1E83"/>
    <w:rsid w:val="004D00E8"/>
    <w:rsid w:val="004D10E6"/>
    <w:rsid w:val="004D393A"/>
    <w:rsid w:val="004E31D0"/>
    <w:rsid w:val="004E46DF"/>
    <w:rsid w:val="004E4A11"/>
    <w:rsid w:val="00506EB9"/>
    <w:rsid w:val="00510B57"/>
    <w:rsid w:val="00520107"/>
    <w:rsid w:val="0053485B"/>
    <w:rsid w:val="00545C63"/>
    <w:rsid w:val="00547ACA"/>
    <w:rsid w:val="0055109C"/>
    <w:rsid w:val="00556D98"/>
    <w:rsid w:val="00561E21"/>
    <w:rsid w:val="005709DC"/>
    <w:rsid w:val="005719DE"/>
    <w:rsid w:val="00575F59"/>
    <w:rsid w:val="00576A42"/>
    <w:rsid w:val="00577CC0"/>
    <w:rsid w:val="0058069C"/>
    <w:rsid w:val="00596B84"/>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3B68"/>
    <w:rsid w:val="0071117C"/>
    <w:rsid w:val="00723550"/>
    <w:rsid w:val="007253DB"/>
    <w:rsid w:val="00725765"/>
    <w:rsid w:val="007341EE"/>
    <w:rsid w:val="0074589D"/>
    <w:rsid w:val="00745955"/>
    <w:rsid w:val="00760F07"/>
    <w:rsid w:val="00763615"/>
    <w:rsid w:val="00766C71"/>
    <w:rsid w:val="0077707C"/>
    <w:rsid w:val="007832CF"/>
    <w:rsid w:val="007979D7"/>
    <w:rsid w:val="007A14B6"/>
    <w:rsid w:val="007A6190"/>
    <w:rsid w:val="007A7125"/>
    <w:rsid w:val="007A717F"/>
    <w:rsid w:val="007B0FB3"/>
    <w:rsid w:val="007B6363"/>
    <w:rsid w:val="007B761F"/>
    <w:rsid w:val="007C352C"/>
    <w:rsid w:val="007C6E82"/>
    <w:rsid w:val="007D25B9"/>
    <w:rsid w:val="007D27DB"/>
    <w:rsid w:val="007F2C95"/>
    <w:rsid w:val="00803B47"/>
    <w:rsid w:val="00804E6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9192C"/>
    <w:rsid w:val="009A0C85"/>
    <w:rsid w:val="009A6CBF"/>
    <w:rsid w:val="009B59E7"/>
    <w:rsid w:val="009C023A"/>
    <w:rsid w:val="009D3B90"/>
    <w:rsid w:val="009D3E3C"/>
    <w:rsid w:val="009D7C6E"/>
    <w:rsid w:val="009F0FF1"/>
    <w:rsid w:val="009F41B5"/>
    <w:rsid w:val="00A01CA3"/>
    <w:rsid w:val="00A105B7"/>
    <w:rsid w:val="00A130C7"/>
    <w:rsid w:val="00A25917"/>
    <w:rsid w:val="00A26D75"/>
    <w:rsid w:val="00A31BF0"/>
    <w:rsid w:val="00A43655"/>
    <w:rsid w:val="00A55528"/>
    <w:rsid w:val="00A60B03"/>
    <w:rsid w:val="00A716D0"/>
    <w:rsid w:val="00A727F7"/>
    <w:rsid w:val="00A7512A"/>
    <w:rsid w:val="00A96C61"/>
    <w:rsid w:val="00AB0B46"/>
    <w:rsid w:val="00AB7574"/>
    <w:rsid w:val="00AC542B"/>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5301C"/>
    <w:rsid w:val="00B712A4"/>
    <w:rsid w:val="00B80B19"/>
    <w:rsid w:val="00B82EA1"/>
    <w:rsid w:val="00B870BF"/>
    <w:rsid w:val="00B90390"/>
    <w:rsid w:val="00BA6463"/>
    <w:rsid w:val="00BB0A92"/>
    <w:rsid w:val="00BE0D14"/>
    <w:rsid w:val="00BF4887"/>
    <w:rsid w:val="00C310D4"/>
    <w:rsid w:val="00C3334F"/>
    <w:rsid w:val="00C36D69"/>
    <w:rsid w:val="00C45163"/>
    <w:rsid w:val="00C459CD"/>
    <w:rsid w:val="00C524F6"/>
    <w:rsid w:val="00C5502B"/>
    <w:rsid w:val="00C557E7"/>
    <w:rsid w:val="00C60A1E"/>
    <w:rsid w:val="00C7636D"/>
    <w:rsid w:val="00C7735F"/>
    <w:rsid w:val="00C963C1"/>
    <w:rsid w:val="00CB5355"/>
    <w:rsid w:val="00CC2BA8"/>
    <w:rsid w:val="00CC3A52"/>
    <w:rsid w:val="00CC58B8"/>
    <w:rsid w:val="00CC6CC4"/>
    <w:rsid w:val="00CD0567"/>
    <w:rsid w:val="00CE3C70"/>
    <w:rsid w:val="00CE7108"/>
    <w:rsid w:val="00CF6614"/>
    <w:rsid w:val="00D03F4C"/>
    <w:rsid w:val="00D05F36"/>
    <w:rsid w:val="00D0792B"/>
    <w:rsid w:val="00D21591"/>
    <w:rsid w:val="00D218E9"/>
    <w:rsid w:val="00D23AF0"/>
    <w:rsid w:val="00D40E8D"/>
    <w:rsid w:val="00D43C70"/>
    <w:rsid w:val="00D4424B"/>
    <w:rsid w:val="00D512ED"/>
    <w:rsid w:val="00D675CE"/>
    <w:rsid w:val="00D8399E"/>
    <w:rsid w:val="00D9014B"/>
    <w:rsid w:val="00DA2218"/>
    <w:rsid w:val="00DA3FD6"/>
    <w:rsid w:val="00DA4F59"/>
    <w:rsid w:val="00DB2240"/>
    <w:rsid w:val="00DD5E07"/>
    <w:rsid w:val="00DD6E62"/>
    <w:rsid w:val="00DD7136"/>
    <w:rsid w:val="00DE788B"/>
    <w:rsid w:val="00E14686"/>
    <w:rsid w:val="00E15681"/>
    <w:rsid w:val="00E2226E"/>
    <w:rsid w:val="00E22B0C"/>
    <w:rsid w:val="00E2799C"/>
    <w:rsid w:val="00E41654"/>
    <w:rsid w:val="00E4308B"/>
    <w:rsid w:val="00E477FF"/>
    <w:rsid w:val="00E6467E"/>
    <w:rsid w:val="00EB3F10"/>
    <w:rsid w:val="00EC1271"/>
    <w:rsid w:val="00EC431E"/>
    <w:rsid w:val="00ED4947"/>
    <w:rsid w:val="00ED721E"/>
    <w:rsid w:val="00EE66BB"/>
    <w:rsid w:val="00EE7F8A"/>
    <w:rsid w:val="00EF3904"/>
    <w:rsid w:val="00EF58B1"/>
    <w:rsid w:val="00EF5C3F"/>
    <w:rsid w:val="00F02640"/>
    <w:rsid w:val="00F0549B"/>
    <w:rsid w:val="00F06765"/>
    <w:rsid w:val="00F14AC5"/>
    <w:rsid w:val="00F14C6B"/>
    <w:rsid w:val="00F20572"/>
    <w:rsid w:val="00F2407B"/>
    <w:rsid w:val="00F242FD"/>
    <w:rsid w:val="00F250F8"/>
    <w:rsid w:val="00F32A63"/>
    <w:rsid w:val="00F440F9"/>
    <w:rsid w:val="00F50DD8"/>
    <w:rsid w:val="00F527D2"/>
    <w:rsid w:val="00F702FF"/>
    <w:rsid w:val="00F76036"/>
    <w:rsid w:val="00F800C4"/>
    <w:rsid w:val="00F87B64"/>
    <w:rsid w:val="00F9116F"/>
    <w:rsid w:val="00F95C48"/>
    <w:rsid w:val="00F96841"/>
    <w:rsid w:val="00FA1D04"/>
    <w:rsid w:val="00FA4CAE"/>
    <w:rsid w:val="00FB0600"/>
    <w:rsid w:val="00FB0A20"/>
    <w:rsid w:val="00FB1220"/>
    <w:rsid w:val="00FB520F"/>
    <w:rsid w:val="00FD397D"/>
    <w:rsid w:val="00FD6E84"/>
    <w:rsid w:val="00FE0E33"/>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okrupova@isszi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D4769B-0DAD-4F13-875A-1B01D2EC3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3338</Words>
  <Characters>19698</Characters>
  <Application>Microsoft Office Word</Application>
  <DocSecurity>0</DocSecurity>
  <Lines>164</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Soňa Pokrupová</cp:lastModifiedBy>
  <cp:revision>2</cp:revision>
  <cp:lastPrinted>2021-12-03T08:53:00Z</cp:lastPrinted>
  <dcterms:created xsi:type="dcterms:W3CDTF">2025-07-08T06:26:00Z</dcterms:created>
  <dcterms:modified xsi:type="dcterms:W3CDTF">2025-07-08T06:26:00Z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