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15250C" w14:paraId="2A1E196B" w14:textId="77777777" w:rsidTr="004511F9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0F618C" w14:textId="77777777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15250C" w14:paraId="2C633428" w14:textId="77777777" w:rsidTr="004511F9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C1E461" w14:textId="77777777" w:rsidR="0015250C" w:rsidRDefault="0015250C" w:rsidP="004511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15250C" w14:paraId="1E966DD8" w14:textId="77777777" w:rsidTr="004511F9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4B0FA" w14:textId="7AEE6D31" w:rsidR="0015250C" w:rsidRPr="0015286B" w:rsidRDefault="0015286B" w:rsidP="004511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</w:pPr>
            <w:r w:rsidRPr="0015286B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OPRAVY VOZIDEL ZZS PK VW UŽITKOVÉ VOZY, ŠKODA A GAZ 2025-2027</w:t>
            </w:r>
          </w:p>
        </w:tc>
      </w:tr>
      <w:tr w:rsidR="0015250C" w14:paraId="2A3944F4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00B73C" w14:textId="77777777" w:rsidR="0015250C" w:rsidRPr="0015286B" w:rsidRDefault="0015250C" w:rsidP="004511F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15286B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24261" w14:textId="0A64E93A" w:rsidR="0015250C" w:rsidRPr="0015286B" w:rsidRDefault="001D005D" w:rsidP="004511F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="0015286B" w:rsidRPr="0015286B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https://ezak.cnpk.cz/vz00011977</w:t>
              </w:r>
            </w:hyperlink>
          </w:p>
        </w:tc>
      </w:tr>
      <w:tr w:rsidR="0015250C" w14:paraId="7B82CBC6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170394" w14:textId="77777777" w:rsidR="0015250C" w:rsidRPr="0015286B" w:rsidRDefault="0015250C" w:rsidP="004511F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15286B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F134C8" w14:textId="353D8CC0" w:rsidR="0015250C" w:rsidRPr="0015286B" w:rsidRDefault="0015286B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15286B">
              <w:rPr>
                <w:rFonts w:ascii="Calibri" w:eastAsia="Times New Roman" w:hAnsi="Calibri" w:cs="Calibri"/>
                <w:b/>
                <w:lang w:eastAsia="cs-CZ"/>
              </w:rPr>
              <w:t>Zdravotnická záchranná služba Plzeňského kraje, příspěvková organizace</w:t>
            </w:r>
          </w:p>
        </w:tc>
      </w:tr>
      <w:tr w:rsidR="0015250C" w14:paraId="58158D94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D05327" w14:textId="77777777" w:rsidR="0015250C" w:rsidRPr="0015286B" w:rsidRDefault="0015250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15286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2F27B" w14:textId="5316707D" w:rsidR="0015250C" w:rsidRPr="0015286B" w:rsidRDefault="0015286B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15286B">
              <w:rPr>
                <w:rFonts w:ascii="Calibri" w:eastAsia="Times New Roman" w:hAnsi="Calibri" w:cs="Calibri"/>
                <w:lang w:eastAsia="cs-CZ"/>
              </w:rPr>
              <w:t>Klatovská tř. 2960/200i</w:t>
            </w:r>
            <w:r w:rsidR="001D005D">
              <w:rPr>
                <w:rFonts w:ascii="Calibri" w:eastAsia="Times New Roman" w:hAnsi="Calibri" w:cs="Calibri"/>
                <w:lang w:eastAsia="cs-CZ"/>
              </w:rPr>
              <w:t>, 301 00 Plzeň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ED476D" w14:textId="77777777" w:rsidR="0015250C" w:rsidRPr="0015286B" w:rsidRDefault="0015250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15286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A0C45" w14:textId="023C8243" w:rsidR="0015250C" w:rsidRPr="0015286B" w:rsidRDefault="0015286B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15286B">
              <w:rPr>
                <w:rFonts w:ascii="Calibri" w:eastAsia="Times New Roman" w:hAnsi="Calibri" w:cs="Calibri"/>
                <w:lang w:eastAsia="cs-CZ"/>
              </w:rPr>
              <w:t>45333009</w:t>
            </w:r>
          </w:p>
        </w:tc>
      </w:tr>
      <w:tr w:rsidR="0015250C" w14:paraId="7D09B905" w14:textId="77777777" w:rsidTr="004511F9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E550CA" w14:textId="77777777" w:rsidR="0015250C" w:rsidRPr="0015286B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286B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9300B" w14:textId="665E0800" w:rsidR="0015250C" w:rsidRPr="0015286B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286B"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950DF6" w14:textId="77777777" w:rsidR="0015250C" w:rsidRPr="0015286B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286B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54280" w14:textId="10B7A20D" w:rsidR="0015250C" w:rsidRPr="0015286B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286B">
              <w:rPr>
                <w:rFonts w:ascii="Calibri" w:eastAsia="Times New Roman" w:hAnsi="Calibri" w:cs="Calibri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1501D0" w14:textId="77777777" w:rsidR="0015250C" w:rsidRPr="0015286B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286B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3762F" w14:textId="77777777" w:rsidR="0015250C" w:rsidRPr="0015286B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286B">
              <w:rPr>
                <w:rFonts w:ascii="Calibri" w:eastAsia="Times New Roman" w:hAnsi="Calibri" w:cs="Calibri"/>
                <w:lang w:eastAsia="cs-CZ"/>
              </w:rPr>
              <w:t>OŘ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73"/>
        <w:gridCol w:w="7082"/>
      </w:tblGrid>
      <w:tr w:rsidR="008E517D" w:rsidRPr="001E3D03" w14:paraId="0574896E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2C16" w14:textId="77777777" w:rsidR="008E517D" w:rsidRPr="002B6AD8" w:rsidRDefault="008E517D" w:rsidP="00E85EC8">
            <w:pPr>
              <w:rPr>
                <w:b/>
                <w:lang w:eastAsia="cs-CZ"/>
              </w:rPr>
            </w:pPr>
            <w:r w:rsidRPr="002B6AD8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4973A182B6434D21BB34502DD9C53882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79C13E00" w14:textId="77777777" w:rsidR="008E517D" w:rsidRPr="001E3D03" w:rsidRDefault="008E517D" w:rsidP="00E85EC8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E517D" w:rsidRPr="007B7E8C" w14:paraId="7186C71D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8E526" w14:textId="77777777" w:rsidR="008E517D" w:rsidRPr="00606085" w:rsidRDefault="008E517D" w:rsidP="00E85EC8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D59F22696BCB4B3A91D176EDCD8C1C5C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500BD8BE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:rsidRPr="007B7E8C" w14:paraId="478B2FC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986C" w14:textId="77777777" w:rsidR="008E517D" w:rsidRPr="007B7E8C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806A665825C744D6B0E7CB86029904E7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E914EDD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D93E01B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4C7AD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2110350524"/>
            <w:placeholder>
              <w:docPart w:val="A4C9F2B068B74E279C874D8E37801A09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4F5CFE48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6B3AAE4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3E61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E4F539162D0847D283CFE16616D2EF00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6AAEF86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2F784DF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C40C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300C451" w14:textId="77777777" w:rsidR="008E517D" w:rsidRDefault="001D005D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28BE086607514FA1AB25841CB9C60175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8E517D" w14:paraId="643B4F96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3BDD8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8A6DB63" w14:textId="77777777" w:rsidR="008E517D" w:rsidRDefault="001D005D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48098897"/>
                <w:placeholder>
                  <w:docPart w:val="864762B7014F4B2BAEDC84CD22F2EC10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37E4A242" w:rsidR="0081239B" w:rsidRPr="001E3D03" w:rsidRDefault="0081239B" w:rsidP="00DA7AF0">
      <w:pPr>
        <w:spacing w:before="24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</w:t>
      </w:r>
      <w:r w:rsidR="008E517D">
        <w:rPr>
          <w:rFonts w:cs="Times New Roman"/>
          <w:b/>
          <w:iCs/>
          <w:sz w:val="24"/>
          <w:szCs w:val="24"/>
        </w:rPr>
        <w:t xml:space="preserve"> uvedené požadavky na základní způsobilost,</w:t>
      </w:r>
      <w:r w:rsidRPr="0081239B">
        <w:rPr>
          <w:rFonts w:cs="Times New Roman"/>
          <w:b/>
          <w:iCs/>
          <w:sz w:val="24"/>
          <w:szCs w:val="24"/>
        </w:rPr>
        <w:t xml:space="preserve"> profesní způsobilost a technickou kvalifikaci.</w:t>
      </w:r>
    </w:p>
    <w:p w14:paraId="7F78D660" w14:textId="59C51D68" w:rsidR="00BB4579" w:rsidRPr="00BB4579" w:rsidRDefault="00654FAB" w:rsidP="00BB4579">
      <w:pPr>
        <w:pStyle w:val="Nadpis3"/>
      </w:pPr>
      <w:r w:rsidRPr="00FF60C3">
        <w:t>ZÁKLADNÍ ZPŮSOBILOST</w:t>
      </w:r>
    </w:p>
    <w:p w14:paraId="21687453" w14:textId="3F4362AD" w:rsidR="00B32C3D" w:rsidRDefault="0081239B" w:rsidP="00DA7AF0">
      <w:pPr>
        <w:spacing w:before="120" w:after="120" w:line="240" w:lineRule="auto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 xml:space="preserve">je způsobilý v rozsahu podle § 74 ZZVZ a je schopen předložit doklady podle § 75 ZZVZ. </w:t>
      </w:r>
    </w:p>
    <w:p w14:paraId="457CAA5B" w14:textId="3DDD9EF6" w:rsidR="004275D5" w:rsidRDefault="005E7693" w:rsidP="00DA7AF0">
      <w:pPr>
        <w:spacing w:before="120" w:after="120" w:line="240" w:lineRule="auto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</w:t>
      </w:r>
      <w:r w:rsidR="006D44DE">
        <w:rPr>
          <w:rFonts w:cs="Times New Roman"/>
          <w:iCs/>
        </w:rPr>
        <w:t>odavatel, neboť</w:t>
      </w:r>
      <w:r>
        <w:rPr>
          <w:rFonts w:cs="Times New Roman"/>
          <w:iCs/>
        </w:rPr>
        <w:t>:</w:t>
      </w:r>
    </w:p>
    <w:p w14:paraId="5AA03C80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3239E271" w14:textId="71B0CEE2" w:rsidR="00DE48C0" w:rsidRDefault="00DE48C0" w:rsidP="00DA7AF0">
      <w:pPr>
        <w:spacing w:before="120" w:after="120" w:line="240" w:lineRule="auto"/>
        <w:ind w:right="-57"/>
        <w:jc w:val="both"/>
        <w:rPr>
          <w:rFonts w:cs="Times New Roman"/>
          <w:i/>
          <w:iCs/>
          <w:szCs w:val="20"/>
        </w:rPr>
      </w:pPr>
      <w:r w:rsidRPr="00DE48C0">
        <w:rPr>
          <w:rFonts w:cs="Times New Roman"/>
          <w:i/>
          <w:iCs/>
          <w:szCs w:val="20"/>
        </w:rPr>
        <w:t>Způsobilost musí být splněna nejpozději v době 3 měsíců přede dnem zahájení zadávacího řízení.</w:t>
      </w:r>
    </w:p>
    <w:p w14:paraId="487B2438" w14:textId="77777777" w:rsidR="0015286B" w:rsidRDefault="0015286B">
      <w:pPr>
        <w:spacing w:after="160"/>
        <w:rPr>
          <w:rFonts w:ascii="Calibri" w:eastAsiaTheme="majorEastAsia" w:hAnsi="Calibri" w:cstheme="majorBidi"/>
          <w:b/>
          <w:sz w:val="28"/>
          <w:szCs w:val="24"/>
        </w:rPr>
      </w:pPr>
      <w:r>
        <w:br w:type="page"/>
      </w:r>
    </w:p>
    <w:p w14:paraId="0B72BAEF" w14:textId="1C53734D" w:rsidR="004275D5" w:rsidRPr="00B94624" w:rsidRDefault="00654FAB" w:rsidP="00B94624">
      <w:pPr>
        <w:pStyle w:val="Nadpis3"/>
      </w:pPr>
      <w:r w:rsidRPr="00B94624">
        <w:lastRenderedPageBreak/>
        <w:t>PROFESNÍ ZPŮSOBILOST</w:t>
      </w:r>
    </w:p>
    <w:p w14:paraId="26FB2B08" w14:textId="1B7AAFAF" w:rsidR="004275D5" w:rsidRDefault="00786772" w:rsidP="00FA6D23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FA6D23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5C8A6B0F" w14:textId="77777777" w:rsidR="0015286B" w:rsidRPr="0015286B" w:rsidRDefault="0015286B" w:rsidP="0015286B">
      <w:pPr>
        <w:spacing w:before="120" w:line="240" w:lineRule="auto"/>
        <w:jc w:val="both"/>
        <w:rPr>
          <w:lang w:eastAsia="cs-CZ"/>
        </w:rPr>
      </w:pPr>
      <w:r w:rsidRPr="0015286B">
        <w:rPr>
          <w:lang w:eastAsia="cs-CZ"/>
        </w:rPr>
        <w:t>Technickou kvalifikaci prokáže dodavatel, který předloží:</w:t>
      </w:r>
    </w:p>
    <w:p w14:paraId="453A02C7" w14:textId="77777777" w:rsidR="0015286B" w:rsidRPr="0015286B" w:rsidRDefault="0015286B" w:rsidP="0015286B">
      <w:pPr>
        <w:numPr>
          <w:ilvl w:val="0"/>
          <w:numId w:val="21"/>
        </w:numPr>
        <w:spacing w:line="240" w:lineRule="auto"/>
        <w:ind w:left="567" w:hanging="283"/>
        <w:jc w:val="both"/>
        <w:rPr>
          <w:lang w:eastAsia="cs-CZ"/>
        </w:rPr>
      </w:pPr>
      <w:r w:rsidRPr="0015286B">
        <w:rPr>
          <w:lang w:eastAsia="cs-CZ"/>
        </w:rPr>
        <w:t xml:space="preserve">dle §79 odst. 2 b) předložením seznamu </w:t>
      </w:r>
      <w:r w:rsidRPr="0015286B">
        <w:rPr>
          <w:b/>
          <w:bCs/>
          <w:lang w:eastAsia="cs-CZ"/>
        </w:rPr>
        <w:t>min. 70</w:t>
      </w:r>
      <w:r w:rsidRPr="0015286B">
        <w:rPr>
          <w:lang w:eastAsia="cs-CZ"/>
        </w:rPr>
        <w:t xml:space="preserve"> významných služeb s obdobným předmětem plnění realizovaných dodavatelem v posledních 3 letech s uvedením jejich rozsahu a doby a místa plnění. Referenční služby musí být uskutečněny v místě budoucího plnění VZ (provozovna dodavatele).</w:t>
      </w:r>
    </w:p>
    <w:p w14:paraId="5D896E73" w14:textId="77777777" w:rsidR="0015286B" w:rsidRPr="0015286B" w:rsidRDefault="0015286B" w:rsidP="0015286B">
      <w:pPr>
        <w:spacing w:before="120" w:line="240" w:lineRule="auto"/>
        <w:jc w:val="both"/>
        <w:rPr>
          <w:lang w:eastAsia="cs-CZ"/>
        </w:rPr>
      </w:pPr>
      <w:r w:rsidRPr="0015286B">
        <w:rPr>
          <w:lang w:eastAsia="cs-CZ"/>
        </w:rPr>
        <w:t xml:space="preserve">Ze seznamu významných služeb musí vyplývat minimálně: </w:t>
      </w:r>
    </w:p>
    <w:p w14:paraId="7C5F09AA" w14:textId="77777777" w:rsidR="0015286B" w:rsidRPr="0015286B" w:rsidRDefault="0015286B" w:rsidP="0015286B">
      <w:pPr>
        <w:numPr>
          <w:ilvl w:val="0"/>
          <w:numId w:val="20"/>
        </w:numPr>
        <w:spacing w:line="240" w:lineRule="auto"/>
        <w:ind w:left="851" w:hanging="283"/>
        <w:jc w:val="both"/>
        <w:rPr>
          <w:lang w:eastAsia="cs-CZ"/>
        </w:rPr>
      </w:pPr>
      <w:r w:rsidRPr="0015286B">
        <w:rPr>
          <w:lang w:eastAsia="cs-CZ"/>
        </w:rPr>
        <w:t>název objednatele a kontakt,</w:t>
      </w:r>
    </w:p>
    <w:p w14:paraId="6502C16E" w14:textId="77777777" w:rsidR="0015286B" w:rsidRPr="0015286B" w:rsidRDefault="0015286B" w:rsidP="0015286B">
      <w:pPr>
        <w:numPr>
          <w:ilvl w:val="0"/>
          <w:numId w:val="20"/>
        </w:numPr>
        <w:spacing w:line="240" w:lineRule="auto"/>
        <w:ind w:left="851" w:hanging="283"/>
        <w:jc w:val="both"/>
        <w:rPr>
          <w:lang w:eastAsia="cs-CZ"/>
        </w:rPr>
      </w:pPr>
      <w:r w:rsidRPr="0015286B">
        <w:rPr>
          <w:lang w:eastAsia="cs-CZ"/>
        </w:rPr>
        <w:t>dostatečně detailní popis předmětu významné služby, aby bylo možné určit, zda se jedná o službu s obdobným předmětem plnění,</w:t>
      </w:r>
    </w:p>
    <w:p w14:paraId="35C390C6" w14:textId="77777777" w:rsidR="0015286B" w:rsidRPr="0015286B" w:rsidRDefault="0015286B" w:rsidP="0015286B">
      <w:pPr>
        <w:numPr>
          <w:ilvl w:val="0"/>
          <w:numId w:val="20"/>
        </w:numPr>
        <w:spacing w:line="240" w:lineRule="auto"/>
        <w:ind w:left="851" w:hanging="283"/>
        <w:jc w:val="both"/>
        <w:rPr>
          <w:lang w:eastAsia="cs-CZ"/>
        </w:rPr>
      </w:pPr>
      <w:r w:rsidRPr="0015286B">
        <w:rPr>
          <w:lang w:eastAsia="cs-CZ"/>
        </w:rPr>
        <w:t>celková konečná cena služby v Kč bez DPH,</w:t>
      </w:r>
    </w:p>
    <w:p w14:paraId="2A95C06A" w14:textId="77777777" w:rsidR="0015286B" w:rsidRPr="0015286B" w:rsidRDefault="0015286B" w:rsidP="0015286B">
      <w:pPr>
        <w:numPr>
          <w:ilvl w:val="0"/>
          <w:numId w:val="20"/>
        </w:numPr>
        <w:spacing w:line="240" w:lineRule="auto"/>
        <w:ind w:left="851" w:hanging="283"/>
        <w:jc w:val="both"/>
        <w:rPr>
          <w:lang w:eastAsia="cs-CZ"/>
        </w:rPr>
      </w:pPr>
      <w:r w:rsidRPr="0015286B">
        <w:rPr>
          <w:lang w:eastAsia="cs-CZ"/>
        </w:rPr>
        <w:t>místo realizace zakázky,</w:t>
      </w:r>
    </w:p>
    <w:p w14:paraId="4E037D18" w14:textId="77777777" w:rsidR="0015286B" w:rsidRPr="0015286B" w:rsidRDefault="0015286B" w:rsidP="0015286B">
      <w:pPr>
        <w:numPr>
          <w:ilvl w:val="0"/>
          <w:numId w:val="20"/>
        </w:numPr>
        <w:spacing w:line="240" w:lineRule="auto"/>
        <w:ind w:left="851" w:hanging="283"/>
        <w:jc w:val="both"/>
        <w:rPr>
          <w:lang w:eastAsia="cs-CZ"/>
        </w:rPr>
      </w:pPr>
      <w:r w:rsidRPr="0015286B">
        <w:rPr>
          <w:lang w:eastAsia="cs-CZ"/>
        </w:rPr>
        <w:t>doba realizace zakázky (zahájení a ukončení).</w:t>
      </w:r>
    </w:p>
    <w:p w14:paraId="76E2F2B5" w14:textId="77777777" w:rsidR="0015286B" w:rsidRPr="0015286B" w:rsidRDefault="0015286B" w:rsidP="0015286B">
      <w:pPr>
        <w:spacing w:before="120" w:line="240" w:lineRule="auto"/>
        <w:jc w:val="both"/>
        <w:rPr>
          <w:b/>
          <w:lang w:eastAsia="cs-CZ"/>
        </w:rPr>
      </w:pPr>
      <w:r w:rsidRPr="0015286B">
        <w:rPr>
          <w:b/>
          <w:lang w:eastAsia="cs-CZ"/>
        </w:rPr>
        <w:t xml:space="preserve">Nejméně 45 referenčních služeb uvedených v seznamu musí být realizováno na vozidlech Volkswagen </w:t>
      </w:r>
      <w:proofErr w:type="spellStart"/>
      <w:r w:rsidRPr="0015286B">
        <w:rPr>
          <w:b/>
          <w:lang w:eastAsia="cs-CZ"/>
        </w:rPr>
        <w:t>Transporter</w:t>
      </w:r>
      <w:proofErr w:type="spellEnd"/>
      <w:r w:rsidRPr="0015286B">
        <w:rPr>
          <w:b/>
          <w:lang w:eastAsia="cs-CZ"/>
        </w:rPr>
        <w:t xml:space="preserve"> nebo </w:t>
      </w:r>
      <w:proofErr w:type="spellStart"/>
      <w:r w:rsidRPr="0015286B">
        <w:rPr>
          <w:b/>
          <w:lang w:eastAsia="cs-CZ"/>
        </w:rPr>
        <w:t>Crafter</w:t>
      </w:r>
      <w:proofErr w:type="spellEnd"/>
      <w:r w:rsidRPr="0015286B">
        <w:rPr>
          <w:b/>
          <w:lang w:eastAsia="cs-CZ"/>
        </w:rPr>
        <w:t xml:space="preserve">. Nejméně 20 referenčních služeb uvedených v seznamu musí být oprava karoserie v místě zdravotnické nebo obdobné zástavby na vozidlech VW </w:t>
      </w:r>
      <w:proofErr w:type="spellStart"/>
      <w:r w:rsidRPr="0015286B">
        <w:rPr>
          <w:b/>
          <w:lang w:eastAsia="cs-CZ"/>
        </w:rPr>
        <w:t>Transporter</w:t>
      </w:r>
      <w:proofErr w:type="spellEnd"/>
      <w:r w:rsidRPr="0015286B">
        <w:rPr>
          <w:b/>
          <w:lang w:eastAsia="cs-CZ"/>
        </w:rPr>
        <w:t xml:space="preserve"> nebo </w:t>
      </w:r>
      <w:proofErr w:type="spellStart"/>
      <w:r w:rsidRPr="0015286B">
        <w:rPr>
          <w:b/>
          <w:lang w:eastAsia="cs-CZ"/>
        </w:rPr>
        <w:t>Crafter</w:t>
      </w:r>
      <w:proofErr w:type="spellEnd"/>
      <w:r w:rsidRPr="0015286B">
        <w:rPr>
          <w:b/>
          <w:lang w:eastAsia="cs-CZ"/>
        </w:rPr>
        <w:t>. Tento TKP zadavatel požaduje z toho důvodu, že největší objem realizovaných předpokládaných oprav se uskuteční na vozidlech právě tohoto výrobce.</w:t>
      </w:r>
    </w:p>
    <w:p w14:paraId="62250D70" w14:textId="77777777" w:rsidR="0015286B" w:rsidRDefault="0015286B" w:rsidP="0015286B">
      <w:pPr>
        <w:spacing w:before="120" w:line="240" w:lineRule="auto"/>
        <w:jc w:val="both"/>
        <w:rPr>
          <w:lang w:eastAsia="cs-CZ"/>
        </w:rPr>
      </w:pPr>
      <w:r w:rsidRPr="0015286B">
        <w:rPr>
          <w:lang w:eastAsia="cs-CZ"/>
        </w:rPr>
        <w:t xml:space="preserve">Za významnou službu jsou považovány opravy motorů, převodovek, automatických převodovek, náprav a pohonu 4x4, opravy karoserií po dopravní nehodě, včetně opravy karoserie v místě sanitní nebo obdobné zástavby, opravy elektroinstalace, kódování a přizpůsobení řídících jednotek, opravy a servis klimatizace, výměny spojek a čelních skel, případně i jiné obdobné opravy vozidel. Za referenční služby nebudou považovány výměny brzdových komponentů, </w:t>
      </w:r>
      <w:proofErr w:type="spellStart"/>
      <w:r w:rsidRPr="0015286B">
        <w:rPr>
          <w:lang w:eastAsia="cs-CZ"/>
        </w:rPr>
        <w:t>pneuservisní</w:t>
      </w:r>
      <w:proofErr w:type="spellEnd"/>
      <w:r w:rsidRPr="0015286B">
        <w:rPr>
          <w:lang w:eastAsia="cs-CZ"/>
        </w:rPr>
        <w:t xml:space="preserve"> práce, provádění intervalových servisů a pravidelných prohlídek. </w:t>
      </w:r>
    </w:p>
    <w:p w14:paraId="7B8606A8" w14:textId="428165B8" w:rsidR="0015286B" w:rsidRPr="0015286B" w:rsidRDefault="0015286B" w:rsidP="0015286B">
      <w:pPr>
        <w:spacing w:before="120" w:line="240" w:lineRule="auto"/>
        <w:jc w:val="both"/>
        <w:rPr>
          <w:lang w:eastAsia="cs-CZ"/>
        </w:rPr>
      </w:pPr>
      <w:r w:rsidRPr="0015286B">
        <w:rPr>
          <w:b/>
          <w:lang w:eastAsia="cs-CZ"/>
        </w:rPr>
        <w:t>Min. souhrnná hodnota referenčních služeb musí činit alespoň</w:t>
      </w:r>
      <w:r w:rsidRPr="0015286B">
        <w:rPr>
          <w:lang w:eastAsia="cs-CZ"/>
        </w:rPr>
        <w:t xml:space="preserve"> </w:t>
      </w:r>
      <w:r w:rsidRPr="0015286B">
        <w:rPr>
          <w:b/>
          <w:lang w:eastAsia="cs-CZ"/>
        </w:rPr>
        <w:t>10 mil. Kč bez DPH, minimální souhrnná hodnota referenčních oprav karoserie v místě zdravotnické nebo obdobné zástavby musí činit alespoň 2 000 000,- Kč bez DPH</w:t>
      </w:r>
      <w:r w:rsidRPr="0015286B">
        <w:rPr>
          <w:lang w:eastAsia="cs-CZ"/>
        </w:rPr>
        <w:t>.</w:t>
      </w:r>
    </w:p>
    <w:p w14:paraId="5FBA5370" w14:textId="77777777" w:rsidR="0015286B" w:rsidRPr="0015286B" w:rsidRDefault="0015286B" w:rsidP="0015286B">
      <w:pPr>
        <w:numPr>
          <w:ilvl w:val="0"/>
          <w:numId w:val="21"/>
        </w:numPr>
        <w:spacing w:before="120" w:line="240" w:lineRule="auto"/>
        <w:ind w:left="567" w:hanging="283"/>
        <w:jc w:val="both"/>
        <w:rPr>
          <w:lang w:eastAsia="cs-CZ"/>
        </w:rPr>
      </w:pPr>
      <w:r w:rsidRPr="0015286B">
        <w:rPr>
          <w:lang w:eastAsia="cs-CZ"/>
        </w:rPr>
        <w:t>dle §79 odst. 2 d) předložením osvědčení o odborné kvalifikaci dodavatele. Dodavatel předloží čestné prohlášení podepsané osobou oprávněnou jednat jménem či za dodavatele, že celková doba jeho praxe činí:</w:t>
      </w:r>
    </w:p>
    <w:p w14:paraId="0A1FEBFF" w14:textId="77777777" w:rsidR="0015286B" w:rsidRPr="0015286B" w:rsidRDefault="0015286B" w:rsidP="0015286B">
      <w:pPr>
        <w:numPr>
          <w:ilvl w:val="1"/>
          <w:numId w:val="21"/>
        </w:numPr>
        <w:spacing w:line="240" w:lineRule="auto"/>
        <w:ind w:left="851" w:hanging="283"/>
        <w:jc w:val="both"/>
        <w:rPr>
          <w:lang w:eastAsia="cs-CZ"/>
        </w:rPr>
      </w:pPr>
      <w:r w:rsidRPr="0015286B">
        <w:rPr>
          <w:lang w:eastAsia="cs-CZ"/>
        </w:rPr>
        <w:t>v oboru oprav silničních a motorových vozidel nejméně 10 let, a zároveň</w:t>
      </w:r>
    </w:p>
    <w:p w14:paraId="05AD563B" w14:textId="77777777" w:rsidR="0015286B" w:rsidRPr="0015286B" w:rsidRDefault="0015286B" w:rsidP="0015286B">
      <w:pPr>
        <w:numPr>
          <w:ilvl w:val="1"/>
          <w:numId w:val="21"/>
        </w:numPr>
        <w:spacing w:line="240" w:lineRule="auto"/>
        <w:ind w:left="851" w:hanging="283"/>
        <w:jc w:val="both"/>
        <w:rPr>
          <w:lang w:eastAsia="cs-CZ"/>
        </w:rPr>
      </w:pPr>
      <w:r w:rsidRPr="0015286B">
        <w:rPr>
          <w:lang w:eastAsia="cs-CZ"/>
        </w:rPr>
        <w:t xml:space="preserve">v oboru oprav VW </w:t>
      </w:r>
      <w:proofErr w:type="spellStart"/>
      <w:r w:rsidRPr="0015286B">
        <w:rPr>
          <w:lang w:eastAsia="cs-CZ"/>
        </w:rPr>
        <w:t>Transporter</w:t>
      </w:r>
      <w:proofErr w:type="spellEnd"/>
      <w:r w:rsidRPr="0015286B">
        <w:rPr>
          <w:lang w:eastAsia="cs-CZ"/>
        </w:rPr>
        <w:t xml:space="preserve"> nebo </w:t>
      </w:r>
      <w:proofErr w:type="spellStart"/>
      <w:r w:rsidRPr="0015286B">
        <w:rPr>
          <w:lang w:eastAsia="cs-CZ"/>
        </w:rPr>
        <w:t>Crafter</w:t>
      </w:r>
      <w:proofErr w:type="spellEnd"/>
      <w:r w:rsidRPr="0015286B">
        <w:rPr>
          <w:lang w:eastAsia="cs-CZ"/>
        </w:rPr>
        <w:t xml:space="preserve"> nejméně 7 let, a zároveň</w:t>
      </w:r>
    </w:p>
    <w:p w14:paraId="65D1B893" w14:textId="77777777" w:rsidR="0015286B" w:rsidRPr="0015286B" w:rsidRDefault="0015286B" w:rsidP="0015286B">
      <w:pPr>
        <w:numPr>
          <w:ilvl w:val="1"/>
          <w:numId w:val="21"/>
        </w:numPr>
        <w:spacing w:line="240" w:lineRule="auto"/>
        <w:ind w:left="851" w:hanging="283"/>
        <w:jc w:val="both"/>
        <w:rPr>
          <w:lang w:eastAsia="cs-CZ"/>
        </w:rPr>
      </w:pPr>
      <w:r w:rsidRPr="0015286B">
        <w:rPr>
          <w:lang w:eastAsia="cs-CZ"/>
        </w:rPr>
        <w:t xml:space="preserve">v oboru klempířských oprav částí karoserie v oblasti zdravotnické zástavby/nástavby (nebo obdobné zástavby/nástavby znemožňující přístup k opravě zevnitř) vozidel (sanitních, příp. i jiných vozidel s provedenou zástavbou/nástavbou) </w:t>
      </w:r>
      <w:r w:rsidRPr="0015286B">
        <w:rPr>
          <w:b/>
          <w:lang w:eastAsia="cs-CZ"/>
        </w:rPr>
        <w:t>nejméně 5 let</w:t>
      </w:r>
      <w:r w:rsidRPr="0015286B">
        <w:rPr>
          <w:lang w:eastAsia="cs-CZ"/>
        </w:rPr>
        <w:t>.</w:t>
      </w:r>
    </w:p>
    <w:p w14:paraId="39A2C083" w14:textId="77777777" w:rsidR="0015286B" w:rsidRPr="0015286B" w:rsidRDefault="0015286B" w:rsidP="0015286B">
      <w:pPr>
        <w:numPr>
          <w:ilvl w:val="0"/>
          <w:numId w:val="21"/>
        </w:numPr>
        <w:spacing w:before="120" w:line="240" w:lineRule="auto"/>
        <w:ind w:left="567" w:hanging="283"/>
        <w:jc w:val="both"/>
        <w:rPr>
          <w:lang w:eastAsia="cs-CZ"/>
        </w:rPr>
      </w:pPr>
      <w:r w:rsidRPr="0015286B">
        <w:rPr>
          <w:lang w:eastAsia="cs-CZ"/>
        </w:rPr>
        <w:t>dle §79 odst. 2 j) přehled provozních a technických zařízení, které bude mít při plnění VZ k dispozici. Dodavatel předloží čestné prohlášení podepsané osobou oprávněnou jednat jménem či za dodavatele, ze kterého bude zřejmé, že jeho provozovna, kde budou prováděny opravy vozidel ZZS PK, disponuje následujícími zařízeními a vybavením, a to min. v uvedeném výčtu a rozsahu. Vybavením musí být vybavena provozovna jako celek, zadavatel nepřipouští rozmístění vybavení ve více provozovnách. Výčet a rozsah vybavení:</w:t>
      </w:r>
    </w:p>
    <w:p w14:paraId="33C024A7" w14:textId="77777777" w:rsidR="0015286B" w:rsidRPr="0015286B" w:rsidRDefault="0015286B" w:rsidP="0015286B">
      <w:pPr>
        <w:numPr>
          <w:ilvl w:val="0"/>
          <w:numId w:val="22"/>
        </w:numPr>
        <w:spacing w:line="240" w:lineRule="auto"/>
        <w:ind w:left="851" w:hanging="284"/>
        <w:jc w:val="both"/>
        <w:rPr>
          <w:lang w:eastAsia="cs-CZ"/>
        </w:rPr>
      </w:pPr>
      <w:r w:rsidRPr="0015286B">
        <w:rPr>
          <w:lang w:eastAsia="cs-CZ"/>
        </w:rPr>
        <w:t xml:space="preserve">vlastní klempírna a lakovna. V případě, že dodavatel nemá vlastní lakovnu, lze tento požadavek splnit smlouvou s externím dodavatelem, ve které bude uvedena podmínka přednostního </w:t>
      </w:r>
      <w:proofErr w:type="gramStart"/>
      <w:r w:rsidRPr="0015286B">
        <w:rPr>
          <w:lang w:eastAsia="cs-CZ"/>
        </w:rPr>
        <w:t>lakovaní</w:t>
      </w:r>
      <w:proofErr w:type="gramEnd"/>
      <w:r w:rsidRPr="0015286B">
        <w:rPr>
          <w:lang w:eastAsia="cs-CZ"/>
        </w:rPr>
        <w:t xml:space="preserve"> vozidel zadavatele (tato smlouva musí být doložena v nabídce). Transport vozidel do externí lakovny bude </w:t>
      </w:r>
      <w:r w:rsidRPr="0015286B">
        <w:rPr>
          <w:lang w:eastAsia="cs-CZ"/>
        </w:rPr>
        <w:lastRenderedPageBreak/>
        <w:t>zajištěn výhradně prostřednictvím odtahového vozidla dodavatele. Dodržování podmínky přepravy vozidel bude předmětem kontroly servisu,</w:t>
      </w:r>
    </w:p>
    <w:p w14:paraId="6D4AE3F2" w14:textId="77777777" w:rsidR="0015286B" w:rsidRPr="0015286B" w:rsidRDefault="0015286B" w:rsidP="0015286B">
      <w:pPr>
        <w:numPr>
          <w:ilvl w:val="0"/>
          <w:numId w:val="22"/>
        </w:numPr>
        <w:spacing w:line="240" w:lineRule="auto"/>
        <w:ind w:left="851" w:hanging="284"/>
        <w:jc w:val="both"/>
        <w:rPr>
          <w:lang w:eastAsia="cs-CZ"/>
        </w:rPr>
      </w:pPr>
      <w:r w:rsidRPr="0015286B">
        <w:rPr>
          <w:lang w:eastAsia="cs-CZ"/>
        </w:rPr>
        <w:t>diagnostika tlumičů, válcová zkušebna brzd,</w:t>
      </w:r>
    </w:p>
    <w:p w14:paraId="6D17AD7A" w14:textId="77777777" w:rsidR="0015286B" w:rsidRPr="0015286B" w:rsidRDefault="0015286B" w:rsidP="0015286B">
      <w:pPr>
        <w:numPr>
          <w:ilvl w:val="0"/>
          <w:numId w:val="22"/>
        </w:numPr>
        <w:spacing w:line="240" w:lineRule="auto"/>
        <w:ind w:left="851" w:hanging="284"/>
        <w:jc w:val="both"/>
        <w:rPr>
          <w:lang w:eastAsia="cs-CZ"/>
        </w:rPr>
      </w:pPr>
      <w:r w:rsidRPr="0015286B">
        <w:rPr>
          <w:lang w:eastAsia="cs-CZ"/>
        </w:rPr>
        <w:t>počet zdviží s nosností min. 3 500 kg nejméně 10 ks, s nosností min. 5 000 kg minimálně 7 ks,</w:t>
      </w:r>
    </w:p>
    <w:p w14:paraId="4067172F" w14:textId="77777777" w:rsidR="0015286B" w:rsidRPr="0015286B" w:rsidRDefault="0015286B" w:rsidP="0015286B">
      <w:pPr>
        <w:numPr>
          <w:ilvl w:val="0"/>
          <w:numId w:val="22"/>
        </w:numPr>
        <w:spacing w:line="240" w:lineRule="auto"/>
        <w:ind w:left="851" w:hanging="284"/>
        <w:jc w:val="both"/>
        <w:rPr>
          <w:lang w:eastAsia="cs-CZ"/>
        </w:rPr>
      </w:pPr>
      <w:r w:rsidRPr="0015286B">
        <w:rPr>
          <w:lang w:eastAsia="cs-CZ"/>
        </w:rPr>
        <w:t>rovnací stolice 1 ks,</w:t>
      </w:r>
    </w:p>
    <w:p w14:paraId="4DF13546" w14:textId="77777777" w:rsidR="0015286B" w:rsidRPr="0015286B" w:rsidRDefault="0015286B" w:rsidP="0015286B">
      <w:pPr>
        <w:numPr>
          <w:ilvl w:val="0"/>
          <w:numId w:val="22"/>
        </w:numPr>
        <w:spacing w:line="240" w:lineRule="auto"/>
        <w:ind w:left="851" w:hanging="284"/>
        <w:jc w:val="both"/>
        <w:rPr>
          <w:lang w:eastAsia="cs-CZ"/>
        </w:rPr>
      </w:pPr>
      <w:proofErr w:type="spellStart"/>
      <w:r w:rsidRPr="0015286B">
        <w:rPr>
          <w:lang w:eastAsia="cs-CZ"/>
        </w:rPr>
        <w:t>zouvačka</w:t>
      </w:r>
      <w:proofErr w:type="spellEnd"/>
      <w:r w:rsidRPr="0015286B">
        <w:rPr>
          <w:lang w:eastAsia="cs-CZ"/>
        </w:rPr>
        <w:t xml:space="preserve"> kol 1 ks,</w:t>
      </w:r>
    </w:p>
    <w:p w14:paraId="3995980B" w14:textId="77777777" w:rsidR="0015286B" w:rsidRPr="0015286B" w:rsidRDefault="0015286B" w:rsidP="0015286B">
      <w:pPr>
        <w:numPr>
          <w:ilvl w:val="0"/>
          <w:numId w:val="22"/>
        </w:numPr>
        <w:spacing w:line="240" w:lineRule="auto"/>
        <w:ind w:left="851" w:hanging="284"/>
        <w:jc w:val="both"/>
        <w:rPr>
          <w:lang w:eastAsia="cs-CZ"/>
        </w:rPr>
      </w:pPr>
      <w:r w:rsidRPr="0015286B">
        <w:rPr>
          <w:lang w:eastAsia="cs-CZ"/>
        </w:rPr>
        <w:t>vyvažovačka kol s kontrolou zátěže užitkových vozidel 1 ks,</w:t>
      </w:r>
    </w:p>
    <w:p w14:paraId="3AF6C120" w14:textId="77777777" w:rsidR="0015286B" w:rsidRPr="0015286B" w:rsidRDefault="0015286B" w:rsidP="0015286B">
      <w:pPr>
        <w:numPr>
          <w:ilvl w:val="0"/>
          <w:numId w:val="22"/>
        </w:numPr>
        <w:spacing w:line="240" w:lineRule="auto"/>
        <w:ind w:left="851" w:hanging="284"/>
        <w:jc w:val="both"/>
        <w:rPr>
          <w:lang w:eastAsia="cs-CZ"/>
        </w:rPr>
      </w:pPr>
      <w:r w:rsidRPr="0015286B">
        <w:rPr>
          <w:lang w:eastAsia="cs-CZ"/>
        </w:rPr>
        <w:t>plnicí automat autoklimatizací pro chladiva R134a, R1234yf včetně detekce poruch a úniků 1ks,</w:t>
      </w:r>
    </w:p>
    <w:p w14:paraId="275BCE61" w14:textId="77777777" w:rsidR="0015286B" w:rsidRPr="0015286B" w:rsidRDefault="0015286B" w:rsidP="0015286B">
      <w:pPr>
        <w:numPr>
          <w:ilvl w:val="0"/>
          <w:numId w:val="22"/>
        </w:numPr>
        <w:spacing w:line="240" w:lineRule="auto"/>
        <w:ind w:left="851" w:hanging="284"/>
        <w:jc w:val="both"/>
        <w:rPr>
          <w:lang w:eastAsia="cs-CZ"/>
        </w:rPr>
      </w:pPr>
      <w:r w:rsidRPr="0015286B">
        <w:rPr>
          <w:lang w:eastAsia="cs-CZ"/>
        </w:rPr>
        <w:t>odtahové vozidlo pro užitkové vozy 1 ks,</w:t>
      </w:r>
    </w:p>
    <w:p w14:paraId="08092C58" w14:textId="77777777" w:rsidR="0015286B" w:rsidRPr="0015286B" w:rsidRDefault="0015286B" w:rsidP="0015286B">
      <w:pPr>
        <w:numPr>
          <w:ilvl w:val="0"/>
          <w:numId w:val="22"/>
        </w:numPr>
        <w:spacing w:line="240" w:lineRule="auto"/>
        <w:ind w:left="851" w:hanging="284"/>
        <w:jc w:val="both"/>
        <w:rPr>
          <w:lang w:eastAsia="cs-CZ"/>
        </w:rPr>
      </w:pPr>
      <w:r w:rsidRPr="0015286B">
        <w:rPr>
          <w:lang w:eastAsia="cs-CZ"/>
        </w:rPr>
        <w:t>zařízení pro měření geometrie náprav 1 ks, zařízení pro údržbu a opravu chladicí soustavy včetně proplachu chladicího systému,</w:t>
      </w:r>
    </w:p>
    <w:p w14:paraId="62F6DBEC" w14:textId="77777777" w:rsidR="0015286B" w:rsidRPr="0015286B" w:rsidRDefault="0015286B" w:rsidP="0015286B">
      <w:pPr>
        <w:numPr>
          <w:ilvl w:val="0"/>
          <w:numId w:val="22"/>
        </w:numPr>
        <w:spacing w:line="240" w:lineRule="auto"/>
        <w:ind w:left="851" w:hanging="284"/>
        <w:jc w:val="both"/>
        <w:rPr>
          <w:lang w:eastAsia="cs-CZ"/>
        </w:rPr>
      </w:pPr>
      <w:r w:rsidRPr="0015286B">
        <w:rPr>
          <w:lang w:eastAsia="cs-CZ"/>
        </w:rPr>
        <w:t>diagnostický přístroj pro koncernová vozidla umožňující online komunikaci s výrobcem vozidel VW užitkové vozy a Škoda,</w:t>
      </w:r>
    </w:p>
    <w:p w14:paraId="335FD02A" w14:textId="77777777" w:rsidR="0015286B" w:rsidRPr="0015286B" w:rsidRDefault="0015286B" w:rsidP="0015286B">
      <w:pPr>
        <w:numPr>
          <w:ilvl w:val="0"/>
          <w:numId w:val="22"/>
        </w:numPr>
        <w:spacing w:line="240" w:lineRule="auto"/>
        <w:ind w:left="851" w:hanging="284"/>
        <w:jc w:val="both"/>
        <w:rPr>
          <w:lang w:eastAsia="cs-CZ"/>
        </w:rPr>
      </w:pPr>
      <w:r w:rsidRPr="0015286B">
        <w:rPr>
          <w:lang w:eastAsia="cs-CZ"/>
        </w:rPr>
        <w:t>diagnostický přístroj pro diagnostiku mimokoncernových značek vozového parku ZZS PK, 2 ks nabíječka 12V/min. 100A pro udržování napěťového standardu při opravě vozidla,</w:t>
      </w:r>
    </w:p>
    <w:p w14:paraId="7DC1B684" w14:textId="77777777" w:rsidR="0015286B" w:rsidRPr="0015286B" w:rsidRDefault="0015286B" w:rsidP="0015286B">
      <w:pPr>
        <w:numPr>
          <w:ilvl w:val="0"/>
          <w:numId w:val="22"/>
        </w:numPr>
        <w:spacing w:line="240" w:lineRule="auto"/>
        <w:ind w:left="851" w:hanging="284"/>
        <w:jc w:val="both"/>
        <w:rPr>
          <w:lang w:eastAsia="cs-CZ"/>
        </w:rPr>
      </w:pPr>
      <w:r w:rsidRPr="0015286B">
        <w:rPr>
          <w:lang w:eastAsia="cs-CZ"/>
        </w:rPr>
        <w:t xml:space="preserve">výbava pro výměnu čelních skel včetně seřízení </w:t>
      </w:r>
      <w:proofErr w:type="spellStart"/>
      <w:r w:rsidRPr="0015286B">
        <w:rPr>
          <w:lang w:eastAsia="cs-CZ"/>
        </w:rPr>
        <w:t>Lane</w:t>
      </w:r>
      <w:proofErr w:type="spellEnd"/>
      <w:r w:rsidRPr="0015286B">
        <w:rPr>
          <w:lang w:eastAsia="cs-CZ"/>
        </w:rPr>
        <w:t xml:space="preserve"> </w:t>
      </w:r>
      <w:proofErr w:type="spellStart"/>
      <w:r w:rsidRPr="0015286B">
        <w:rPr>
          <w:lang w:eastAsia="cs-CZ"/>
        </w:rPr>
        <w:t>Assist</w:t>
      </w:r>
      <w:proofErr w:type="spellEnd"/>
      <w:r w:rsidRPr="0015286B">
        <w:rPr>
          <w:lang w:eastAsia="cs-CZ"/>
        </w:rPr>
        <w:t xml:space="preserve"> a Front </w:t>
      </w:r>
      <w:proofErr w:type="spellStart"/>
      <w:r w:rsidRPr="0015286B">
        <w:rPr>
          <w:lang w:eastAsia="cs-CZ"/>
        </w:rPr>
        <w:t>Assist</w:t>
      </w:r>
      <w:proofErr w:type="spellEnd"/>
      <w:r w:rsidRPr="0015286B">
        <w:rPr>
          <w:lang w:eastAsia="cs-CZ"/>
        </w:rPr>
        <w:t>,</w:t>
      </w:r>
    </w:p>
    <w:p w14:paraId="0B83EF4D" w14:textId="77777777" w:rsidR="0015286B" w:rsidRPr="0015286B" w:rsidRDefault="0015286B" w:rsidP="0015286B">
      <w:pPr>
        <w:numPr>
          <w:ilvl w:val="0"/>
          <w:numId w:val="22"/>
        </w:numPr>
        <w:spacing w:line="240" w:lineRule="auto"/>
        <w:ind w:left="851" w:hanging="284"/>
        <w:jc w:val="both"/>
        <w:rPr>
          <w:lang w:eastAsia="cs-CZ"/>
        </w:rPr>
      </w:pPr>
      <w:r w:rsidRPr="0015286B">
        <w:rPr>
          <w:lang w:eastAsia="cs-CZ"/>
        </w:rPr>
        <w:t>přístroj pro návarovou opravu karoserie umožňující opravu karoserie bez nutnosti odstrojování vnitřní ambulantní zástavby,</w:t>
      </w:r>
    </w:p>
    <w:p w14:paraId="5F800E80" w14:textId="77777777" w:rsidR="0015286B" w:rsidRPr="0015286B" w:rsidRDefault="0015286B" w:rsidP="0015286B">
      <w:pPr>
        <w:numPr>
          <w:ilvl w:val="0"/>
          <w:numId w:val="22"/>
        </w:numPr>
        <w:spacing w:line="240" w:lineRule="auto"/>
        <w:ind w:left="851" w:hanging="284"/>
        <w:jc w:val="both"/>
        <w:rPr>
          <w:lang w:eastAsia="cs-CZ"/>
        </w:rPr>
      </w:pPr>
      <w:r w:rsidRPr="0015286B">
        <w:rPr>
          <w:lang w:eastAsia="cs-CZ"/>
        </w:rPr>
        <w:t xml:space="preserve">4 ks parkovací stání pro parkování opravovaných sanitních vozidel. Každé stání bude vybaveno 2 ks přívodní napájecí kabel 230V pro sanitní vozidla o min délce 10 m (1 ks s koncovkou automatického mžikového systému odpojení </w:t>
      </w:r>
      <w:proofErr w:type="spellStart"/>
      <w:r w:rsidRPr="0015286B">
        <w:rPr>
          <w:lang w:eastAsia="cs-CZ"/>
        </w:rPr>
        <w:t>Rettbox</w:t>
      </w:r>
      <w:proofErr w:type="spellEnd"/>
      <w:r w:rsidRPr="0015286B">
        <w:rPr>
          <w:lang w:eastAsia="cs-CZ"/>
        </w:rPr>
        <w:t>, 1 ks s koncovkou typu Karavan),</w:t>
      </w:r>
    </w:p>
    <w:p w14:paraId="4EB920D0" w14:textId="77777777" w:rsidR="0015286B" w:rsidRPr="0015286B" w:rsidRDefault="0015286B" w:rsidP="0015286B">
      <w:pPr>
        <w:numPr>
          <w:ilvl w:val="0"/>
          <w:numId w:val="22"/>
        </w:numPr>
        <w:spacing w:line="240" w:lineRule="auto"/>
        <w:ind w:left="851" w:hanging="284"/>
        <w:jc w:val="both"/>
        <w:rPr>
          <w:lang w:eastAsia="cs-CZ"/>
        </w:rPr>
      </w:pPr>
      <w:r w:rsidRPr="0015286B">
        <w:rPr>
          <w:lang w:eastAsia="cs-CZ"/>
        </w:rPr>
        <w:t xml:space="preserve">přenosné magnetické značení na boky a záď vozidla s výrazným nápisem „TECHNICKÁ JÍZDA“ v počtu 20 ks, pro označení opravovaného sanitního vozidla při jeho přepravě a zkušební jízdě, </w:t>
      </w:r>
    </w:p>
    <w:p w14:paraId="2F2C9D03" w14:textId="77777777" w:rsidR="0015286B" w:rsidRPr="0015286B" w:rsidRDefault="0015286B" w:rsidP="0015286B">
      <w:pPr>
        <w:numPr>
          <w:ilvl w:val="0"/>
          <w:numId w:val="22"/>
        </w:numPr>
        <w:spacing w:line="240" w:lineRule="auto"/>
        <w:ind w:left="851" w:hanging="284"/>
        <w:jc w:val="both"/>
        <w:rPr>
          <w:lang w:eastAsia="cs-CZ"/>
        </w:rPr>
      </w:pPr>
      <w:r w:rsidRPr="0015286B">
        <w:rPr>
          <w:lang w:eastAsia="cs-CZ"/>
        </w:rPr>
        <w:t xml:space="preserve">12 ks parkovacích stání pro záložní vozidla ZZS PK v uzavřeném, střeženém a kamerami monitorovaném (se záznamem) areálu, v nočních hodinách bez přístupu cizích osob po celou dobu trvání RS. Parkovací stání včetně napájení 12 ks zásuvek 230V s podružným měřením spotřeby el. </w:t>
      </w:r>
      <w:proofErr w:type="gramStart"/>
      <w:r w:rsidRPr="0015286B">
        <w:rPr>
          <w:lang w:eastAsia="cs-CZ"/>
        </w:rPr>
        <w:t>energie</w:t>
      </w:r>
      <w:proofErr w:type="gramEnd"/>
      <w:r w:rsidRPr="0015286B">
        <w:rPr>
          <w:lang w:eastAsia="cs-CZ"/>
        </w:rPr>
        <w:t xml:space="preserve"> a platnou revizní zprávou, 10 ks přívodní napájecí kabel 230V pro sanitní vozidla o min. délce 10 m s koncovkou automatického mžikového odpojení </w:t>
      </w:r>
      <w:proofErr w:type="spellStart"/>
      <w:r w:rsidRPr="0015286B">
        <w:rPr>
          <w:lang w:eastAsia="cs-CZ"/>
        </w:rPr>
        <w:t>Rettbox</w:t>
      </w:r>
      <w:proofErr w:type="spellEnd"/>
      <w:r w:rsidRPr="0015286B">
        <w:rPr>
          <w:lang w:eastAsia="cs-CZ"/>
        </w:rPr>
        <w:t>, 2 ks přívodní napájecí kabel 230V pro sanitní vozidla o min. délce 10 m s koncovkou typu Karavan a 12 ks zakládacích klínů,</w:t>
      </w:r>
    </w:p>
    <w:p w14:paraId="5D904093" w14:textId="77777777" w:rsidR="0015286B" w:rsidRPr="0015286B" w:rsidRDefault="0015286B" w:rsidP="0015286B">
      <w:pPr>
        <w:numPr>
          <w:ilvl w:val="0"/>
          <w:numId w:val="23"/>
        </w:numPr>
        <w:spacing w:line="240" w:lineRule="auto"/>
        <w:ind w:left="851" w:hanging="284"/>
        <w:jc w:val="both"/>
        <w:rPr>
          <w:b/>
          <w:i/>
          <w:lang w:eastAsia="cs-CZ"/>
        </w:rPr>
      </w:pPr>
      <w:r w:rsidRPr="0015286B">
        <w:rPr>
          <w:b/>
          <w:i/>
          <w:lang w:eastAsia="cs-CZ"/>
        </w:rPr>
        <w:t>dílenské přípravky pro:</w:t>
      </w:r>
    </w:p>
    <w:p w14:paraId="020A21FF" w14:textId="77777777" w:rsidR="0015286B" w:rsidRPr="0015286B" w:rsidRDefault="0015286B" w:rsidP="0015286B">
      <w:pPr>
        <w:numPr>
          <w:ilvl w:val="1"/>
          <w:numId w:val="23"/>
        </w:numPr>
        <w:spacing w:line="240" w:lineRule="auto"/>
        <w:ind w:left="1134" w:hanging="283"/>
        <w:jc w:val="both"/>
        <w:rPr>
          <w:lang w:eastAsia="cs-CZ"/>
        </w:rPr>
      </w:pPr>
      <w:r w:rsidRPr="0015286B">
        <w:rPr>
          <w:lang w:eastAsia="cs-CZ"/>
        </w:rPr>
        <w:t>demontáž vodního čerpadla T5 2,5 TDI,</w:t>
      </w:r>
    </w:p>
    <w:p w14:paraId="59C6D7E7" w14:textId="77777777" w:rsidR="0015286B" w:rsidRPr="0015286B" w:rsidRDefault="0015286B" w:rsidP="0015286B">
      <w:pPr>
        <w:numPr>
          <w:ilvl w:val="1"/>
          <w:numId w:val="23"/>
        </w:numPr>
        <w:spacing w:line="240" w:lineRule="auto"/>
        <w:ind w:left="1134" w:hanging="283"/>
        <w:jc w:val="both"/>
        <w:rPr>
          <w:lang w:eastAsia="cs-CZ"/>
        </w:rPr>
      </w:pPr>
      <w:r w:rsidRPr="0015286B">
        <w:rPr>
          <w:lang w:eastAsia="cs-CZ"/>
        </w:rPr>
        <w:t>nastavení rozvodových kol pro všechna vozidla provozovaná ZZS PK,</w:t>
      </w:r>
    </w:p>
    <w:p w14:paraId="3C558F77" w14:textId="77777777" w:rsidR="0015286B" w:rsidRPr="0015286B" w:rsidRDefault="0015286B" w:rsidP="0015286B">
      <w:pPr>
        <w:numPr>
          <w:ilvl w:val="1"/>
          <w:numId w:val="23"/>
        </w:numPr>
        <w:spacing w:line="240" w:lineRule="auto"/>
        <w:ind w:left="1134" w:hanging="283"/>
        <w:jc w:val="both"/>
        <w:rPr>
          <w:lang w:eastAsia="cs-CZ"/>
        </w:rPr>
      </w:pPr>
      <w:r w:rsidRPr="0015286B">
        <w:rPr>
          <w:lang w:eastAsia="cs-CZ"/>
        </w:rPr>
        <w:t>montáž vstřikovačů PD T5,</w:t>
      </w:r>
    </w:p>
    <w:p w14:paraId="396D8AD8" w14:textId="77777777" w:rsidR="0015286B" w:rsidRPr="0015286B" w:rsidRDefault="0015286B" w:rsidP="0015286B">
      <w:pPr>
        <w:numPr>
          <w:ilvl w:val="1"/>
          <w:numId w:val="23"/>
        </w:numPr>
        <w:spacing w:line="240" w:lineRule="auto"/>
        <w:ind w:left="1134" w:hanging="283"/>
        <w:jc w:val="both"/>
        <w:rPr>
          <w:lang w:eastAsia="cs-CZ"/>
        </w:rPr>
      </w:pPr>
      <w:r w:rsidRPr="0015286B">
        <w:rPr>
          <w:lang w:eastAsia="cs-CZ"/>
        </w:rPr>
        <w:t>nastavení motoru,</w:t>
      </w:r>
    </w:p>
    <w:p w14:paraId="3A74464D" w14:textId="77777777" w:rsidR="0015286B" w:rsidRPr="0015286B" w:rsidRDefault="0015286B" w:rsidP="0015286B">
      <w:pPr>
        <w:numPr>
          <w:ilvl w:val="1"/>
          <w:numId w:val="23"/>
        </w:numPr>
        <w:spacing w:line="240" w:lineRule="auto"/>
        <w:ind w:left="1134" w:hanging="283"/>
        <w:jc w:val="both"/>
        <w:rPr>
          <w:lang w:eastAsia="cs-CZ"/>
        </w:rPr>
      </w:pPr>
      <w:r w:rsidRPr="0015286B">
        <w:rPr>
          <w:lang w:eastAsia="cs-CZ"/>
        </w:rPr>
        <w:t>demontáž nábojů kol bez nutnosti demontáže ramen z vozu,</w:t>
      </w:r>
    </w:p>
    <w:p w14:paraId="19B9DCE7" w14:textId="77777777" w:rsidR="0015286B" w:rsidRPr="0015286B" w:rsidRDefault="0015286B" w:rsidP="0015286B">
      <w:pPr>
        <w:numPr>
          <w:ilvl w:val="1"/>
          <w:numId w:val="23"/>
        </w:numPr>
        <w:spacing w:line="240" w:lineRule="auto"/>
        <w:ind w:left="1134" w:hanging="283"/>
        <w:jc w:val="both"/>
        <w:rPr>
          <w:lang w:eastAsia="cs-CZ"/>
        </w:rPr>
      </w:pPr>
      <w:r w:rsidRPr="0015286B">
        <w:rPr>
          <w:lang w:eastAsia="cs-CZ"/>
        </w:rPr>
        <w:t>montáž SAC spojek,</w:t>
      </w:r>
    </w:p>
    <w:p w14:paraId="0A5C5719" w14:textId="77777777" w:rsidR="0015286B" w:rsidRPr="0015286B" w:rsidRDefault="0015286B" w:rsidP="0015286B">
      <w:pPr>
        <w:numPr>
          <w:ilvl w:val="1"/>
          <w:numId w:val="23"/>
        </w:numPr>
        <w:spacing w:line="240" w:lineRule="auto"/>
        <w:ind w:left="1134" w:hanging="283"/>
        <w:jc w:val="both"/>
        <w:rPr>
          <w:lang w:eastAsia="cs-CZ"/>
        </w:rPr>
      </w:pPr>
      <w:r w:rsidRPr="0015286B">
        <w:rPr>
          <w:lang w:eastAsia="cs-CZ"/>
        </w:rPr>
        <w:t xml:space="preserve">zařízení pro kontrolu </w:t>
      </w:r>
      <w:proofErr w:type="spellStart"/>
      <w:r w:rsidRPr="0015286B">
        <w:rPr>
          <w:lang w:eastAsia="cs-CZ"/>
        </w:rPr>
        <w:t>házivosti</w:t>
      </w:r>
      <w:proofErr w:type="spellEnd"/>
      <w:r w:rsidRPr="0015286B">
        <w:rPr>
          <w:lang w:eastAsia="cs-CZ"/>
        </w:rPr>
        <w:t xml:space="preserve"> kardanových hřídelí a poloos.</w:t>
      </w:r>
    </w:p>
    <w:p w14:paraId="320A0364" w14:textId="13861102" w:rsidR="003B3199" w:rsidRDefault="0015286B" w:rsidP="0015286B">
      <w:pPr>
        <w:spacing w:before="120" w:line="240" w:lineRule="auto"/>
        <w:jc w:val="both"/>
        <w:rPr>
          <w:lang w:eastAsia="cs-CZ"/>
        </w:rPr>
      </w:pPr>
      <w:r w:rsidRPr="0015286B">
        <w:rPr>
          <w:b/>
          <w:lang w:eastAsia="cs-CZ"/>
        </w:rPr>
        <w:t>Vybavení a zařízení provozovny bude před podpisem smlouvy s vybraným dodavatelem ověřeno pověřenými osobami zadavatele. V případě, že provozovna nebude disponovat uvedeným výčtem v odpovídajícím rozsahu, bude to chápáno jako neposkytnutí řádné součinnosti k uzavření smlouvy a zadavatel následně rozhodne o dalším postupu.</w:t>
      </w:r>
    </w:p>
    <w:p w14:paraId="4A35066B" w14:textId="77777777" w:rsidR="0015286B" w:rsidRDefault="0015286B">
      <w:pPr>
        <w:spacing w:after="160"/>
        <w:rPr>
          <w:rFonts w:ascii="Calibri" w:eastAsiaTheme="majorEastAsia" w:hAnsi="Calibri" w:cstheme="majorBidi"/>
          <w:b/>
          <w:sz w:val="28"/>
          <w:szCs w:val="24"/>
          <w:lang w:eastAsia="cs-CZ"/>
        </w:rPr>
      </w:pPr>
      <w:r>
        <w:rPr>
          <w:lang w:eastAsia="cs-CZ"/>
        </w:rPr>
        <w:br w:type="page"/>
      </w:r>
    </w:p>
    <w:p w14:paraId="409F497C" w14:textId="691AF4FA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lastRenderedPageBreak/>
        <w:t>PROHLÁŠENÍ O PODDODAVATELÍCH</w:t>
      </w:r>
    </w:p>
    <w:p w14:paraId="1A4552EB" w14:textId="095FFCAF" w:rsidR="00B82E80" w:rsidRDefault="00B82E80" w:rsidP="00FA6D23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FA6D23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10C6B3B4" w:rsidR="00B82E80" w:rsidRDefault="00B82E80" w:rsidP="00FA6D23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487"/>
      </w:tblGrid>
      <w:tr w:rsidR="00B82E80" w:rsidRPr="0027739A" w14:paraId="6812B8BD" w14:textId="77777777" w:rsidTr="002D109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C392A25" w14:textId="419D6FA2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2D1097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2D1097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099BBF45" w:rsidR="00B82E80" w:rsidRDefault="002D1097" w:rsidP="003B3199">
      <w:pPr>
        <w:rPr>
          <w:lang w:eastAsia="cs-CZ"/>
        </w:rPr>
      </w:pPr>
      <w:r>
        <w:rPr>
          <w:lang w:eastAsia="cs-CZ"/>
        </w:rPr>
        <w:t>*</w:t>
      </w:r>
      <w:r w:rsidR="00ED013D">
        <w:rPr>
          <w:i/>
          <w:lang w:eastAsia="cs-CZ"/>
        </w:rPr>
        <w:t>P</w:t>
      </w:r>
      <w:r>
        <w:rPr>
          <w:i/>
          <w:lang w:eastAsia="cs-CZ"/>
        </w:rPr>
        <w:t>okud poddodavatel prokazuje část technické kvalifikace, musí splňovat též základní a profesní způsobilost</w:t>
      </w:r>
      <w:r w:rsidR="00ED013D">
        <w:rPr>
          <w:lang w:eastAsia="cs-CZ"/>
        </w:rPr>
        <w:t>.</w:t>
      </w:r>
    </w:p>
    <w:p w14:paraId="0B96AFF9" w14:textId="77777777" w:rsidR="002D1097" w:rsidRPr="002D1097" w:rsidRDefault="002D1097" w:rsidP="00FA6D23">
      <w:pPr>
        <w:spacing w:line="240" w:lineRule="auto"/>
        <w:rPr>
          <w:lang w:eastAsia="cs-CZ"/>
        </w:rPr>
      </w:pP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t>PROHLÁŠENÍ K ODPOVĚDNÉMU VEŘEJNÉMU ZADÁVÁNÍ</w:t>
      </w:r>
    </w:p>
    <w:p w14:paraId="15F670C6" w14:textId="54DB0BDA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 w:rsidR="001F3D8B" w:rsidRPr="005931BD">
        <w:rPr>
          <w:rFonts w:cs="Calibri"/>
        </w:rPr>
        <w:t>:</w:t>
      </w:r>
    </w:p>
    <w:p w14:paraId="2A5123F0" w14:textId="0FED1268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>
        <w:rPr>
          <w:lang w:eastAsia="cs-CZ"/>
        </w:rPr>
        <w:t>tovatelem či jeho poddodavateli;</w:t>
      </w:r>
    </w:p>
    <w:p w14:paraId="05DC7706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93D219D" w14:textId="019128F8" w:rsidR="00FA6D23" w:rsidRPr="0015286B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předpisů BOZP;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r w:rsidRPr="009156F2">
        <w:rPr>
          <w:lang w:eastAsia="cs-CZ"/>
        </w:rPr>
        <w:t>PROHLÁŠENÍ K ZADÁVACÍMU ŘÍZENÍ</w:t>
      </w:r>
    </w:p>
    <w:p w14:paraId="0FB73E5A" w14:textId="726280A9" w:rsidR="005E7693" w:rsidRPr="005E7693" w:rsidRDefault="005E7693" w:rsidP="00FA6D23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lastRenderedPageBreak/>
        <w:t xml:space="preserve">nebo </w:t>
      </w:r>
    </w:p>
    <w:p w14:paraId="2469822B" w14:textId="793ACD3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FA6D23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</w:p>
    <w:p w14:paraId="2C920D8E" w14:textId="77777777" w:rsidR="005931BD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C8BAF7D" w14:textId="77777777" w:rsidR="005931BD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B0C75F7" w14:textId="6A918719" w:rsidR="004275D5" w:rsidRPr="005931BD" w:rsidRDefault="005E7693" w:rsidP="00FA6D23">
      <w:pPr>
        <w:spacing w:before="120" w:after="120" w:line="240" w:lineRule="auto"/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 w:rsidP="00FA6D23">
      <w:pPr>
        <w:spacing w:before="120" w:after="120" w:line="240" w:lineRule="auto"/>
        <w:rPr>
          <w:rFonts w:cs="Calibri"/>
          <w:b/>
          <w:szCs w:val="20"/>
        </w:rPr>
      </w:pPr>
    </w:p>
    <w:p w14:paraId="2B2BB040" w14:textId="77777777" w:rsidR="004275D5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 w:rsidP="00FA6D23">
      <w:pPr>
        <w:spacing w:before="120" w:after="120" w:line="240" w:lineRule="auto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 w:rsidP="00FA6D23">
      <w:pPr>
        <w:spacing w:before="120" w:after="120" w:line="240" w:lineRule="auto"/>
        <w:rPr>
          <w:rFonts w:cs="Calibri"/>
          <w:szCs w:val="20"/>
        </w:rPr>
      </w:pPr>
    </w:p>
    <w:p w14:paraId="5F8B24BC" w14:textId="77777777" w:rsidR="004275D5" w:rsidRDefault="004275D5" w:rsidP="00FA6D23">
      <w:pPr>
        <w:spacing w:before="120" w:after="120" w:line="240" w:lineRule="auto"/>
        <w:rPr>
          <w:rFonts w:cs="Calibri"/>
          <w:szCs w:val="20"/>
        </w:rPr>
      </w:pPr>
    </w:p>
    <w:p w14:paraId="05D80F74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</w:p>
    <w:p w14:paraId="4CD57BBA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00037C">
      <w:footerReference w:type="default" r:id="rId9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25D4E" w14:textId="77777777" w:rsidR="003D791A" w:rsidRDefault="003D791A">
      <w:pPr>
        <w:spacing w:line="240" w:lineRule="auto"/>
      </w:pPr>
      <w:r>
        <w:separator/>
      </w:r>
    </w:p>
  </w:endnote>
  <w:endnote w:type="continuationSeparator" w:id="0">
    <w:p w14:paraId="53876A58" w14:textId="77777777" w:rsidR="003D791A" w:rsidRDefault="003D7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158305"/>
      <w:docPartObj>
        <w:docPartGallery w:val="Page Numbers (Bottom of Page)"/>
        <w:docPartUnique/>
      </w:docPartObj>
    </w:sdtPr>
    <w:sdtEndPr/>
    <w:sdtContent>
      <w:p w14:paraId="1C6CC48A" w14:textId="478D3345" w:rsidR="00746CD8" w:rsidRDefault="00746C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05D">
          <w:rPr>
            <w:noProof/>
          </w:rPr>
          <w:t>5</w:t>
        </w:r>
        <w:r>
          <w:fldChar w:fldCharType="end"/>
        </w:r>
      </w:p>
    </w:sdtContent>
  </w:sdt>
  <w:p w14:paraId="790EC9FB" w14:textId="77777777" w:rsidR="00746CD8" w:rsidRDefault="00746C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02C0C" w14:textId="77777777" w:rsidR="003D791A" w:rsidRDefault="003D791A">
      <w:pPr>
        <w:spacing w:line="240" w:lineRule="auto"/>
      </w:pPr>
      <w:r>
        <w:separator/>
      </w:r>
    </w:p>
  </w:footnote>
  <w:footnote w:type="continuationSeparator" w:id="0">
    <w:p w14:paraId="5FCBB9D7" w14:textId="77777777" w:rsidR="003D791A" w:rsidRDefault="003D79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98D"/>
    <w:multiLevelType w:val="hybridMultilevel"/>
    <w:tmpl w:val="41EEBF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0EC1"/>
    <w:multiLevelType w:val="hybridMultilevel"/>
    <w:tmpl w:val="D012C3A2"/>
    <w:lvl w:ilvl="0" w:tplc="CB262732">
      <w:start w:val="1"/>
      <w:numFmt w:val="bullet"/>
      <w:lvlText w:val="-"/>
      <w:lvlJc w:val="left"/>
      <w:pPr>
        <w:ind w:left="1572" w:hanging="360"/>
      </w:pPr>
      <w:rPr>
        <w:rFonts w:ascii="Calibri" w:hAnsi="Calibri" w:hint="default"/>
      </w:rPr>
    </w:lvl>
    <w:lvl w:ilvl="1" w:tplc="0405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3012" w:hanging="180"/>
      </w:pPr>
    </w:lvl>
    <w:lvl w:ilvl="3" w:tplc="0405000F">
      <w:start w:val="1"/>
      <w:numFmt w:val="decimal"/>
      <w:lvlText w:val="(%4)"/>
      <w:lvlJc w:val="left"/>
      <w:pPr>
        <w:ind w:left="3732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4452" w:hanging="360"/>
      </w:pPr>
    </w:lvl>
    <w:lvl w:ilvl="5" w:tplc="0405001B">
      <w:start w:val="1"/>
      <w:numFmt w:val="lowerRoman"/>
      <w:lvlText w:val="%6."/>
      <w:lvlJc w:val="right"/>
      <w:pPr>
        <w:ind w:left="5172" w:hanging="180"/>
      </w:pPr>
    </w:lvl>
    <w:lvl w:ilvl="6" w:tplc="0405000F">
      <w:start w:val="1"/>
      <w:numFmt w:val="decimal"/>
      <w:lvlText w:val="%7."/>
      <w:lvlJc w:val="left"/>
      <w:pPr>
        <w:ind w:left="5892" w:hanging="360"/>
      </w:pPr>
    </w:lvl>
    <w:lvl w:ilvl="7" w:tplc="04050019">
      <w:start w:val="1"/>
      <w:numFmt w:val="lowerLetter"/>
      <w:lvlText w:val="%8."/>
      <w:lvlJc w:val="left"/>
      <w:pPr>
        <w:ind w:left="6612" w:hanging="360"/>
      </w:pPr>
    </w:lvl>
    <w:lvl w:ilvl="8" w:tplc="0405001B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42C1"/>
    <w:multiLevelType w:val="hybridMultilevel"/>
    <w:tmpl w:val="84E48274"/>
    <w:lvl w:ilvl="0" w:tplc="0405000F">
      <w:start w:val="1"/>
      <w:numFmt w:val="bullet"/>
      <w:lvlText w:val="-"/>
      <w:lvlJc w:val="left"/>
      <w:pPr>
        <w:ind w:left="1222" w:hanging="360"/>
      </w:pPr>
      <w:rPr>
        <w:rFonts w:ascii="Calibri" w:hAnsi="Calibri" w:cs="Calibri" w:hint="default"/>
      </w:rPr>
    </w:lvl>
    <w:lvl w:ilvl="1" w:tplc="988A90B2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7326FBCA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36F012E4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1F66D060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A6488674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91CA6816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6B425BF4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BD29772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A6E37"/>
    <w:multiLevelType w:val="hybridMultilevel"/>
    <w:tmpl w:val="49C6A12C"/>
    <w:lvl w:ilvl="0" w:tplc="4D423BD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CB262732">
      <w:start w:val="1"/>
      <w:numFmt w:val="bullet"/>
      <w:lvlText w:val="-"/>
      <w:lvlJc w:val="left"/>
      <w:pPr>
        <w:ind w:left="1790" w:hanging="360"/>
      </w:pPr>
      <w:rPr>
        <w:rFonts w:ascii="Calibri" w:hAnsi="Calibri" w:hint="default"/>
      </w:rPr>
    </w:lvl>
    <w:lvl w:ilvl="2" w:tplc="7326FBCA" w:tentative="1">
      <w:start w:val="1"/>
      <w:numFmt w:val="lowerRoman"/>
      <w:lvlText w:val="%3."/>
      <w:lvlJc w:val="right"/>
      <w:pPr>
        <w:ind w:left="2510" w:hanging="180"/>
      </w:pPr>
    </w:lvl>
    <w:lvl w:ilvl="3" w:tplc="36F012E4" w:tentative="1">
      <w:start w:val="1"/>
      <w:numFmt w:val="decimal"/>
      <w:lvlText w:val="%4."/>
      <w:lvlJc w:val="left"/>
      <w:pPr>
        <w:ind w:left="3230" w:hanging="360"/>
      </w:pPr>
    </w:lvl>
    <w:lvl w:ilvl="4" w:tplc="1F66D060" w:tentative="1">
      <w:start w:val="1"/>
      <w:numFmt w:val="lowerLetter"/>
      <w:lvlText w:val="%5."/>
      <w:lvlJc w:val="left"/>
      <w:pPr>
        <w:ind w:left="3950" w:hanging="360"/>
      </w:pPr>
    </w:lvl>
    <w:lvl w:ilvl="5" w:tplc="A6488674" w:tentative="1">
      <w:start w:val="1"/>
      <w:numFmt w:val="lowerRoman"/>
      <w:lvlText w:val="%6."/>
      <w:lvlJc w:val="right"/>
      <w:pPr>
        <w:ind w:left="4670" w:hanging="180"/>
      </w:pPr>
    </w:lvl>
    <w:lvl w:ilvl="6" w:tplc="91CA6816" w:tentative="1">
      <w:start w:val="1"/>
      <w:numFmt w:val="decimal"/>
      <w:lvlText w:val="%7."/>
      <w:lvlJc w:val="left"/>
      <w:pPr>
        <w:ind w:left="5390" w:hanging="360"/>
      </w:pPr>
    </w:lvl>
    <w:lvl w:ilvl="7" w:tplc="6B425BF4" w:tentative="1">
      <w:start w:val="1"/>
      <w:numFmt w:val="lowerLetter"/>
      <w:lvlText w:val="%8."/>
      <w:lvlJc w:val="left"/>
      <w:pPr>
        <w:ind w:left="6110" w:hanging="360"/>
      </w:pPr>
    </w:lvl>
    <w:lvl w:ilvl="8" w:tplc="1BD29772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3"/>
  </w:num>
  <w:num w:numId="5">
    <w:abstractNumId w:val="11"/>
  </w:num>
  <w:num w:numId="6">
    <w:abstractNumId w:val="13"/>
  </w:num>
  <w:num w:numId="7">
    <w:abstractNumId w:val="17"/>
  </w:num>
  <w:num w:numId="8">
    <w:abstractNumId w:val="2"/>
  </w:num>
  <w:num w:numId="9">
    <w:abstractNumId w:val="8"/>
  </w:num>
  <w:num w:numId="10">
    <w:abstractNumId w:val="12"/>
  </w:num>
  <w:num w:numId="11">
    <w:abstractNumId w:val="6"/>
  </w:num>
  <w:num w:numId="12">
    <w:abstractNumId w:val="19"/>
  </w:num>
  <w:num w:numId="13">
    <w:abstractNumId w:val="9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15"/>
  </w:num>
  <w:num w:numId="19">
    <w:abstractNumId w:val="18"/>
  </w:num>
  <w:num w:numId="20">
    <w:abstractNumId w:val="5"/>
  </w:num>
  <w:num w:numId="21">
    <w:abstractNumId w:val="14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45D5F"/>
    <w:rsid w:val="0007316E"/>
    <w:rsid w:val="0007558B"/>
    <w:rsid w:val="00093408"/>
    <w:rsid w:val="000E5BD4"/>
    <w:rsid w:val="000F0D6F"/>
    <w:rsid w:val="0015250C"/>
    <w:rsid w:val="0015286B"/>
    <w:rsid w:val="001540C7"/>
    <w:rsid w:val="00174AF8"/>
    <w:rsid w:val="00175CE3"/>
    <w:rsid w:val="00197ABE"/>
    <w:rsid w:val="001D005D"/>
    <w:rsid w:val="001E3D03"/>
    <w:rsid w:val="001F3D8B"/>
    <w:rsid w:val="00272F11"/>
    <w:rsid w:val="002A557F"/>
    <w:rsid w:val="002C57C5"/>
    <w:rsid w:val="002D1097"/>
    <w:rsid w:val="002F2CAF"/>
    <w:rsid w:val="00300F74"/>
    <w:rsid w:val="00316A97"/>
    <w:rsid w:val="003416B8"/>
    <w:rsid w:val="003A22EA"/>
    <w:rsid w:val="003A299C"/>
    <w:rsid w:val="003B3199"/>
    <w:rsid w:val="003C5E4E"/>
    <w:rsid w:val="003D37F9"/>
    <w:rsid w:val="003D791A"/>
    <w:rsid w:val="00401600"/>
    <w:rsid w:val="00421ECC"/>
    <w:rsid w:val="004275D5"/>
    <w:rsid w:val="00473A4C"/>
    <w:rsid w:val="00474E3E"/>
    <w:rsid w:val="00485343"/>
    <w:rsid w:val="004A5D9D"/>
    <w:rsid w:val="004B20AA"/>
    <w:rsid w:val="004B5B5A"/>
    <w:rsid w:val="004D1A41"/>
    <w:rsid w:val="004F2096"/>
    <w:rsid w:val="004F7346"/>
    <w:rsid w:val="004F7408"/>
    <w:rsid w:val="004F740A"/>
    <w:rsid w:val="005072A7"/>
    <w:rsid w:val="00515673"/>
    <w:rsid w:val="00537FB3"/>
    <w:rsid w:val="00566798"/>
    <w:rsid w:val="005931BD"/>
    <w:rsid w:val="005C48B8"/>
    <w:rsid w:val="005D1B66"/>
    <w:rsid w:val="005E7693"/>
    <w:rsid w:val="005F7C45"/>
    <w:rsid w:val="00606085"/>
    <w:rsid w:val="00643F3E"/>
    <w:rsid w:val="00654FAB"/>
    <w:rsid w:val="0065700F"/>
    <w:rsid w:val="0066717A"/>
    <w:rsid w:val="00687463"/>
    <w:rsid w:val="00693634"/>
    <w:rsid w:val="006D44DE"/>
    <w:rsid w:val="007067B9"/>
    <w:rsid w:val="00746CD8"/>
    <w:rsid w:val="00750894"/>
    <w:rsid w:val="00756758"/>
    <w:rsid w:val="00786772"/>
    <w:rsid w:val="007B7E8C"/>
    <w:rsid w:val="007E5D25"/>
    <w:rsid w:val="0081239B"/>
    <w:rsid w:val="00820C34"/>
    <w:rsid w:val="008364DF"/>
    <w:rsid w:val="008752E9"/>
    <w:rsid w:val="00897EFD"/>
    <w:rsid w:val="008E517D"/>
    <w:rsid w:val="008F267B"/>
    <w:rsid w:val="009156F2"/>
    <w:rsid w:val="00932F03"/>
    <w:rsid w:val="0093393A"/>
    <w:rsid w:val="00936317"/>
    <w:rsid w:val="00936496"/>
    <w:rsid w:val="00936ADF"/>
    <w:rsid w:val="00956FD8"/>
    <w:rsid w:val="009660B1"/>
    <w:rsid w:val="00972977"/>
    <w:rsid w:val="009C5331"/>
    <w:rsid w:val="009D3D77"/>
    <w:rsid w:val="009D4CD9"/>
    <w:rsid w:val="00A2365B"/>
    <w:rsid w:val="00A75574"/>
    <w:rsid w:val="00A976B8"/>
    <w:rsid w:val="00AB1709"/>
    <w:rsid w:val="00AC6533"/>
    <w:rsid w:val="00AD2711"/>
    <w:rsid w:val="00B025A8"/>
    <w:rsid w:val="00B06BA0"/>
    <w:rsid w:val="00B10396"/>
    <w:rsid w:val="00B1323D"/>
    <w:rsid w:val="00B32C3D"/>
    <w:rsid w:val="00B32EE9"/>
    <w:rsid w:val="00B47130"/>
    <w:rsid w:val="00B82E80"/>
    <w:rsid w:val="00B94624"/>
    <w:rsid w:val="00B977AA"/>
    <w:rsid w:val="00BB07A7"/>
    <w:rsid w:val="00BB4579"/>
    <w:rsid w:val="00BB4AF9"/>
    <w:rsid w:val="00C43E7B"/>
    <w:rsid w:val="00C5554F"/>
    <w:rsid w:val="00C567EF"/>
    <w:rsid w:val="00C56D80"/>
    <w:rsid w:val="00C858BA"/>
    <w:rsid w:val="00C95774"/>
    <w:rsid w:val="00CA0325"/>
    <w:rsid w:val="00CA0535"/>
    <w:rsid w:val="00D47B35"/>
    <w:rsid w:val="00D82D38"/>
    <w:rsid w:val="00D952B2"/>
    <w:rsid w:val="00DA117B"/>
    <w:rsid w:val="00DA23B0"/>
    <w:rsid w:val="00DA7AF0"/>
    <w:rsid w:val="00DC7432"/>
    <w:rsid w:val="00DE48C0"/>
    <w:rsid w:val="00DF6B03"/>
    <w:rsid w:val="00E15C14"/>
    <w:rsid w:val="00E166EE"/>
    <w:rsid w:val="00E40EC1"/>
    <w:rsid w:val="00E469FB"/>
    <w:rsid w:val="00ED013D"/>
    <w:rsid w:val="00ED5FFB"/>
    <w:rsid w:val="00F63233"/>
    <w:rsid w:val="00F77C95"/>
    <w:rsid w:val="00FA6D23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vz000119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73A182B6434D21BB34502DD9C53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DC9A3-AA2E-4DD0-BE42-818619420BA2}"/>
      </w:docPartPr>
      <w:docPartBody>
        <w:p w:rsidR="00661720" w:rsidRDefault="00D16DE4" w:rsidP="00D16DE4">
          <w:pPr>
            <w:pStyle w:val="4973A182B6434D21BB34502DD9C5388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59F22696BCB4B3A91D176EDCD8C1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97F2E-64A7-4505-BB40-EC186C274899}"/>
      </w:docPartPr>
      <w:docPartBody>
        <w:p w:rsidR="00661720" w:rsidRDefault="00D16DE4" w:rsidP="00D16DE4">
          <w:pPr>
            <w:pStyle w:val="D59F22696BCB4B3A91D176EDCD8C1C5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6A665825C744D6B0E7CB8602990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698E7-1B7C-40DA-ADC5-ADB5EBE16FBE}"/>
      </w:docPartPr>
      <w:docPartBody>
        <w:p w:rsidR="00661720" w:rsidRDefault="00D16DE4" w:rsidP="00D16DE4">
          <w:pPr>
            <w:pStyle w:val="806A665825C744D6B0E7CB86029904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4C9F2B068B74E279C874D8E37801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D9232-C9E5-4832-88C3-721B74E7CBB3}"/>
      </w:docPartPr>
      <w:docPartBody>
        <w:p w:rsidR="00661720" w:rsidRDefault="00D16DE4" w:rsidP="00D16DE4">
          <w:pPr>
            <w:pStyle w:val="A4C9F2B068B74E279C874D8E37801A0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4F539162D0847D283CFE16616D2E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51E75-1E96-42DB-8A89-837EC94794C1}"/>
      </w:docPartPr>
      <w:docPartBody>
        <w:p w:rsidR="00661720" w:rsidRDefault="00D16DE4" w:rsidP="00D16DE4">
          <w:pPr>
            <w:pStyle w:val="E4F539162D0847D283CFE16616D2EF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BE086607514FA1AB25841CB9C60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CCB7-713A-48AF-A22E-9ADBBE4605CC}"/>
      </w:docPartPr>
      <w:docPartBody>
        <w:p w:rsidR="00661720" w:rsidRDefault="00D16DE4" w:rsidP="00D16DE4">
          <w:pPr>
            <w:pStyle w:val="28BE086607514FA1AB25841CB9C6017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64762B7014F4B2BAEDC84CD22F2E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1F359-0C10-4121-B973-4167D916BBD8}"/>
      </w:docPartPr>
      <w:docPartBody>
        <w:p w:rsidR="00661720" w:rsidRDefault="00D16DE4" w:rsidP="00D16DE4">
          <w:pPr>
            <w:pStyle w:val="864762B7014F4B2BAEDC84CD22F2EC1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302653"/>
    <w:rsid w:val="00420F4D"/>
    <w:rsid w:val="00661720"/>
    <w:rsid w:val="006B19D8"/>
    <w:rsid w:val="006B7DC1"/>
    <w:rsid w:val="0089789D"/>
    <w:rsid w:val="00965E60"/>
    <w:rsid w:val="00975F40"/>
    <w:rsid w:val="009D769C"/>
    <w:rsid w:val="00A430DB"/>
    <w:rsid w:val="00C144A5"/>
    <w:rsid w:val="00C166C4"/>
    <w:rsid w:val="00C66A33"/>
    <w:rsid w:val="00D16DE4"/>
    <w:rsid w:val="00DB3101"/>
    <w:rsid w:val="00DE7768"/>
    <w:rsid w:val="00E71BDD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4973A182B6434D21BB34502DD9C53882">
    <w:name w:val="4973A182B6434D21BB34502DD9C53882"/>
    <w:rsid w:val="00D16DE4"/>
  </w:style>
  <w:style w:type="paragraph" w:customStyle="1" w:styleId="D59F22696BCB4B3A91D176EDCD8C1C5C">
    <w:name w:val="D59F22696BCB4B3A91D176EDCD8C1C5C"/>
    <w:rsid w:val="00D16DE4"/>
  </w:style>
  <w:style w:type="paragraph" w:customStyle="1" w:styleId="806A665825C744D6B0E7CB86029904E7">
    <w:name w:val="806A665825C744D6B0E7CB86029904E7"/>
    <w:rsid w:val="00D16DE4"/>
  </w:style>
  <w:style w:type="paragraph" w:customStyle="1" w:styleId="A4C9F2B068B74E279C874D8E37801A09">
    <w:name w:val="A4C9F2B068B74E279C874D8E37801A09"/>
    <w:rsid w:val="00D16DE4"/>
  </w:style>
  <w:style w:type="paragraph" w:customStyle="1" w:styleId="E4F539162D0847D283CFE16616D2EF00">
    <w:name w:val="E4F539162D0847D283CFE16616D2EF00"/>
    <w:rsid w:val="00D16DE4"/>
  </w:style>
  <w:style w:type="paragraph" w:customStyle="1" w:styleId="28BE086607514FA1AB25841CB9C60175">
    <w:name w:val="28BE086607514FA1AB25841CB9C60175"/>
    <w:rsid w:val="00D16DE4"/>
  </w:style>
  <w:style w:type="paragraph" w:customStyle="1" w:styleId="864762B7014F4B2BAEDC84CD22F2EC10">
    <w:name w:val="864762B7014F4B2BAEDC84CD22F2EC10"/>
    <w:rsid w:val="00D16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35EDB-D87A-4F76-9901-E7931620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</Pages>
  <Words>1720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Jan Kronďák</cp:lastModifiedBy>
  <cp:revision>49</cp:revision>
  <dcterms:created xsi:type="dcterms:W3CDTF">2023-08-30T14:42:00Z</dcterms:created>
  <dcterms:modified xsi:type="dcterms:W3CDTF">2025-06-13T10:25:00Z</dcterms:modified>
</cp:coreProperties>
</file>