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276"/>
        <w:gridCol w:w="9038"/>
      </w:tblGrid>
      <w:tr w:rsidR="009029ED" w:rsidRPr="00C2052D" w:rsidTr="00176A85">
        <w:tc>
          <w:tcPr>
            <w:tcW w:w="1276" w:type="dxa"/>
          </w:tcPr>
          <w:p w:rsidR="009029ED" w:rsidRPr="00C2052D" w:rsidRDefault="009029ED" w:rsidP="00176A85">
            <w:pPr>
              <w:rPr>
                <w:shd w:val="clear" w:color="auto" w:fill="FFFFFF"/>
              </w:rPr>
            </w:pPr>
            <w:r w:rsidRPr="00C2052D">
              <w:t xml:space="preserve">Název </w:t>
            </w:r>
            <w:r w:rsidR="00176A85">
              <w:t>VZ</w:t>
            </w:r>
            <w:r w:rsidRPr="00C2052D">
              <w:t xml:space="preserve">: </w:t>
            </w:r>
          </w:p>
        </w:tc>
        <w:tc>
          <w:tcPr>
            <w:tcW w:w="9038" w:type="dxa"/>
          </w:tcPr>
          <w:p w:rsidR="009029ED" w:rsidRPr="00056B82" w:rsidRDefault="00176A85" w:rsidP="008C749C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176A85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Zpracování projektové dokumentace - Novostavba výjezdové základny ZZS PK - Sušice</w:t>
            </w:r>
            <w:r w:rsidR="008C749C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 vyhlášení)</w:t>
            </w:r>
          </w:p>
        </w:tc>
      </w:tr>
      <w:tr w:rsidR="009029ED" w:rsidRPr="00C2052D" w:rsidTr="00176A85">
        <w:tc>
          <w:tcPr>
            <w:tcW w:w="1276" w:type="dxa"/>
          </w:tcPr>
          <w:p w:rsidR="009029ED" w:rsidRPr="00C2052D" w:rsidRDefault="00176A85" w:rsidP="009C127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Zadavatel:</w:t>
            </w:r>
          </w:p>
        </w:tc>
        <w:tc>
          <w:tcPr>
            <w:tcW w:w="90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125D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E84EE2">
        <w:trPr>
          <w:trHeight w:val="181"/>
        </w:trPr>
        <w:tc>
          <w:tcPr>
            <w:tcW w:w="2660" w:type="dxa"/>
            <w:gridSpan w:val="2"/>
          </w:tcPr>
          <w:p w:rsidR="009029ED" w:rsidRPr="00C2052D" w:rsidRDefault="009029ED" w:rsidP="0015125D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125D"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125D">
        <w:t>dodavatel: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>disponuje dokladem o oprávnění k podnikání podle zvláštních právních předpisů v rozsahu odpovídajícím předmětu této veřejné zakázky, a to výpisem z</w:t>
      </w:r>
      <w:r w:rsidR="00285CA1">
        <w:t>(</w:t>
      </w:r>
      <w:r>
        <w:t>e</w:t>
      </w:r>
      <w:r w:rsidR="00285CA1">
        <w:t>)</w:t>
      </w:r>
      <w:r>
        <w:t xml:space="preserve"> 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pod identifikačním </w:t>
      </w:r>
      <w:proofErr w:type="gramStart"/>
      <w:r>
        <w:t xml:space="preserve">číslem  </w:t>
      </w:r>
      <w:r w:rsidRPr="00440CD4">
        <w:rPr>
          <w:highlight w:val="yellow"/>
        </w:rPr>
        <w:t>=VYPLNÍ</w:t>
      </w:r>
      <w:proofErr w:type="gramEnd"/>
      <w:r w:rsidRPr="00440CD4">
        <w:rPr>
          <w:highlight w:val="yellow"/>
        </w:rPr>
        <w:t xml:space="preserve">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9C4B3A" w:rsidRPr="00E04A6A" w:rsidRDefault="009C4B3A" w:rsidP="009C4B3A">
      <w:pPr>
        <w:pStyle w:val="Nadpis1"/>
      </w:pPr>
      <w:r>
        <w:t>Technická</w:t>
      </w:r>
      <w:r w:rsidRPr="00E04A6A">
        <w:t xml:space="preserve"> kvalifikace</w:t>
      </w:r>
    </w:p>
    <w:p w:rsidR="009C4B3A" w:rsidRDefault="009C4B3A" w:rsidP="00F21BA4">
      <w:pPr>
        <w:pStyle w:val="Odstavecseseznamem"/>
        <w:keepNext/>
        <w:numPr>
          <w:ilvl w:val="0"/>
          <w:numId w:val="20"/>
        </w:numPr>
        <w:spacing w:before="120" w:after="120"/>
        <w:jc w:val="both"/>
      </w:pPr>
      <w:r>
        <w:t>Jako oprávněný zástupce čestně prohlašuji, že výše uvedený dodavatel splňuje technickou kvalifikaci požadovanou v čl. 2.3</w:t>
      </w:r>
      <w:r w:rsidR="00F21BA4">
        <w:t>.1</w:t>
      </w:r>
      <w:r>
        <w:t xml:space="preserve">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6325"/>
      </w:tblGrid>
      <w:tr w:rsidR="009C4B3A" w:rsidRPr="009226BD" w:rsidTr="00F21BA4">
        <w:tc>
          <w:tcPr>
            <w:tcW w:w="10086" w:type="dxa"/>
            <w:gridSpan w:val="2"/>
            <w:shd w:val="clear" w:color="auto" w:fill="D9D9D9" w:themeFill="background1" w:themeFillShade="D9"/>
          </w:tcPr>
          <w:p w:rsidR="009C4B3A" w:rsidRPr="009226BD" w:rsidRDefault="009C4B3A" w:rsidP="00F21BA4">
            <w:pPr>
              <w:spacing w:before="20" w:after="20" w:line="240" w:lineRule="auto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325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325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325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325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325" w:type="dxa"/>
          </w:tcPr>
          <w:p w:rsidR="009C4B3A" w:rsidRPr="00630656" w:rsidRDefault="009C4B3A" w:rsidP="00F21BA4">
            <w:pPr>
              <w:spacing w:before="20" w:after="20" w:line="240" w:lineRule="auto"/>
              <w:rPr>
                <w:sz w:val="20"/>
              </w:rPr>
            </w:pPr>
          </w:p>
        </w:tc>
      </w:tr>
      <w:tr w:rsidR="00F21BA4" w:rsidRPr="00630656" w:rsidTr="00F21BA4">
        <w:tc>
          <w:tcPr>
            <w:tcW w:w="3761" w:type="dxa"/>
          </w:tcPr>
          <w:p w:rsidR="00F21BA4" w:rsidRPr="00D4373E" w:rsidRDefault="00F21BA4" w:rsidP="00F21BA4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rozpočtová cena stavebního díla</w:t>
            </w:r>
          </w:p>
        </w:tc>
        <w:tc>
          <w:tcPr>
            <w:tcW w:w="6325" w:type="dxa"/>
          </w:tcPr>
          <w:p w:rsidR="00F21BA4" w:rsidRPr="00630656" w:rsidRDefault="00F21BA4" w:rsidP="00F21BA4">
            <w:pPr>
              <w:spacing w:before="20" w:after="20" w:line="240" w:lineRule="auto"/>
              <w:rPr>
                <w:sz w:val="20"/>
              </w:rPr>
            </w:pPr>
          </w:p>
        </w:tc>
      </w:tr>
      <w:tr w:rsidR="009C4B3A" w:rsidRPr="009226BD" w:rsidTr="00F21BA4">
        <w:tc>
          <w:tcPr>
            <w:tcW w:w="10086" w:type="dxa"/>
            <w:gridSpan w:val="2"/>
            <w:shd w:val="clear" w:color="auto" w:fill="D9D9D9" w:themeFill="background1" w:themeFillShade="D9"/>
          </w:tcPr>
          <w:p w:rsidR="009C4B3A" w:rsidRPr="009226BD" w:rsidRDefault="009C4B3A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325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325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325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325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F21BA4">
        <w:tc>
          <w:tcPr>
            <w:tcW w:w="3761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325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F21BA4" w:rsidRPr="00630656" w:rsidTr="00F21BA4">
        <w:tc>
          <w:tcPr>
            <w:tcW w:w="3761" w:type="dxa"/>
          </w:tcPr>
          <w:p w:rsidR="00F21BA4" w:rsidRPr="00D4373E" w:rsidRDefault="00F21BA4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F21BA4">
              <w:rPr>
                <w:sz w:val="20"/>
              </w:rPr>
              <w:t>ozpočtová cena stavebního díla:</w:t>
            </w:r>
          </w:p>
        </w:tc>
        <w:tc>
          <w:tcPr>
            <w:tcW w:w="6325" w:type="dxa"/>
          </w:tcPr>
          <w:p w:rsidR="00F21BA4" w:rsidRPr="00630656" w:rsidRDefault="00F21BA4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9226BD" w:rsidTr="00F21BA4">
        <w:tc>
          <w:tcPr>
            <w:tcW w:w="10086" w:type="dxa"/>
            <w:gridSpan w:val="2"/>
            <w:shd w:val="clear" w:color="auto" w:fill="D9D9D9" w:themeFill="background1" w:themeFillShade="D9"/>
          </w:tcPr>
          <w:p w:rsidR="0030645F" w:rsidRPr="009226BD" w:rsidRDefault="0030645F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30645F" w:rsidRPr="00630656" w:rsidTr="00F21BA4">
        <w:tc>
          <w:tcPr>
            <w:tcW w:w="3761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325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F21BA4">
        <w:tc>
          <w:tcPr>
            <w:tcW w:w="3761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325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F21BA4">
        <w:tc>
          <w:tcPr>
            <w:tcW w:w="3761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325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F21BA4">
        <w:tc>
          <w:tcPr>
            <w:tcW w:w="3761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325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F21BA4">
        <w:tc>
          <w:tcPr>
            <w:tcW w:w="3761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325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F21BA4" w:rsidRPr="00630656" w:rsidTr="00F21BA4">
        <w:tc>
          <w:tcPr>
            <w:tcW w:w="3761" w:type="dxa"/>
          </w:tcPr>
          <w:p w:rsidR="00F21BA4" w:rsidRPr="00D4373E" w:rsidRDefault="00F21BA4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rozpočtová cena stavebního díla</w:t>
            </w:r>
          </w:p>
        </w:tc>
        <w:tc>
          <w:tcPr>
            <w:tcW w:w="6325" w:type="dxa"/>
          </w:tcPr>
          <w:p w:rsidR="00F21BA4" w:rsidRPr="00630656" w:rsidRDefault="00F21BA4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</w:tbl>
    <w:p w:rsidR="00F21BA4" w:rsidRPr="00F21BA4" w:rsidRDefault="00F21BA4" w:rsidP="00F21BA4">
      <w:pPr>
        <w:autoSpaceDE w:val="0"/>
        <w:autoSpaceDN w:val="0"/>
        <w:adjustRightInd w:val="0"/>
        <w:spacing w:before="60"/>
        <w:rPr>
          <w:sz w:val="20"/>
        </w:rPr>
      </w:pPr>
      <w:r w:rsidRPr="00F21BA4">
        <w:rPr>
          <w:sz w:val="20"/>
        </w:rPr>
        <w:t xml:space="preserve">Celkový rozsah všech předložených významných zakázek musí činit </w:t>
      </w:r>
      <w:r w:rsidRPr="00F21BA4">
        <w:rPr>
          <w:b/>
          <w:sz w:val="20"/>
        </w:rPr>
        <w:t>min. 1.000.000,- Kč bez DPH</w:t>
      </w:r>
      <w:r w:rsidRPr="00F21BA4">
        <w:rPr>
          <w:sz w:val="20"/>
        </w:rPr>
        <w:t>.</w:t>
      </w:r>
    </w:p>
    <w:p w:rsidR="00F21BA4" w:rsidRPr="00F21BA4" w:rsidRDefault="00F21BA4" w:rsidP="00F21BA4">
      <w:pPr>
        <w:autoSpaceDE w:val="0"/>
        <w:autoSpaceDN w:val="0"/>
        <w:adjustRightInd w:val="0"/>
        <w:spacing w:before="60"/>
        <w:rPr>
          <w:sz w:val="20"/>
        </w:rPr>
      </w:pPr>
      <w:r w:rsidRPr="00F21BA4">
        <w:rPr>
          <w:sz w:val="20"/>
        </w:rPr>
        <w:t xml:space="preserve">Rozsah min. 1 předložené významné zakázky musí činit </w:t>
      </w:r>
      <w:r w:rsidRPr="00F21BA4">
        <w:rPr>
          <w:b/>
          <w:sz w:val="20"/>
        </w:rPr>
        <w:t>min. 500.000,- Kč bez DPH</w:t>
      </w:r>
      <w:r w:rsidRPr="00F21BA4">
        <w:rPr>
          <w:sz w:val="20"/>
        </w:rPr>
        <w:t>.</w:t>
      </w:r>
    </w:p>
    <w:p w:rsidR="00F21BA4" w:rsidRPr="00F21BA4" w:rsidRDefault="00F21BA4" w:rsidP="00F21BA4">
      <w:pPr>
        <w:autoSpaceDE w:val="0"/>
        <w:autoSpaceDN w:val="0"/>
        <w:adjustRightInd w:val="0"/>
        <w:spacing w:before="60"/>
        <w:rPr>
          <w:sz w:val="20"/>
        </w:rPr>
      </w:pPr>
      <w:r w:rsidRPr="00F21BA4">
        <w:rPr>
          <w:sz w:val="20"/>
        </w:rPr>
        <w:t xml:space="preserve">Za zakázku s obdobným předmětem plnění se považují </w:t>
      </w:r>
      <w:r w:rsidRPr="00F21BA4">
        <w:rPr>
          <w:b/>
          <w:sz w:val="20"/>
        </w:rPr>
        <w:t>projektové práce - vypracování projektové dokumentace ve stupni pro provádění stavby (DPS) stavebních úprav objektu</w:t>
      </w:r>
      <w:r w:rsidRPr="00F21BA4">
        <w:rPr>
          <w:sz w:val="20"/>
        </w:rPr>
        <w:t xml:space="preserve"> NEBO </w:t>
      </w:r>
      <w:r w:rsidRPr="00F21BA4">
        <w:rPr>
          <w:b/>
          <w:sz w:val="20"/>
        </w:rPr>
        <w:t>novostavby objektu pozemního stavitelství</w:t>
      </w:r>
      <w:r w:rsidRPr="00F21BA4">
        <w:rPr>
          <w:sz w:val="20"/>
        </w:rPr>
        <w:t>.</w:t>
      </w:r>
    </w:p>
    <w:p w:rsidR="00F21BA4" w:rsidRPr="00F21BA4" w:rsidRDefault="00F21BA4" w:rsidP="00F21BA4">
      <w:pPr>
        <w:autoSpaceDE w:val="0"/>
        <w:autoSpaceDN w:val="0"/>
        <w:adjustRightInd w:val="0"/>
        <w:spacing w:before="60"/>
        <w:rPr>
          <w:sz w:val="20"/>
        </w:rPr>
      </w:pPr>
      <w:r w:rsidRPr="00F21BA4">
        <w:rPr>
          <w:b/>
          <w:sz w:val="20"/>
        </w:rPr>
        <w:t>Na zpracování projektové dokumentace, která je předkládána v seznamu pro všechny tři referenční zakázky, se v pozici projektanta stavební části nebo v pozici hlavního/vedoucího projektanta musí podílet odborně způsobilá osoba, která se bude osobně podílet na zpracování předmětné projektové dokumentace na pozici vedoucího projektanta</w:t>
      </w:r>
      <w:r w:rsidRPr="00F21BA4">
        <w:rPr>
          <w:sz w:val="20"/>
        </w:rPr>
        <w:t xml:space="preserve"> – viz čl. 2.3.2. </w:t>
      </w:r>
      <w:r w:rsidRPr="00F21BA4">
        <w:rPr>
          <w:i/>
          <w:sz w:val="20"/>
        </w:rPr>
        <w:t>Zadavatel je oprávněn provést ověření údajů.</w:t>
      </w:r>
      <w:r w:rsidRPr="00F21BA4">
        <w:rPr>
          <w:sz w:val="20"/>
        </w:rPr>
        <w:t xml:space="preserve"> Prohlášení je součástí Přílohy č. 2 Výzvy - v seznamu účastník poptávkového řízení doplní všechny požadované údaje.</w:t>
      </w:r>
    </w:p>
    <w:p w:rsidR="00F21BA4" w:rsidRPr="00F21BA4" w:rsidRDefault="00F21BA4" w:rsidP="00F21BA4">
      <w:pPr>
        <w:autoSpaceDE w:val="0"/>
        <w:autoSpaceDN w:val="0"/>
        <w:adjustRightInd w:val="0"/>
        <w:spacing w:before="60"/>
        <w:rPr>
          <w:b/>
          <w:sz w:val="20"/>
        </w:rPr>
      </w:pPr>
      <w:r w:rsidRPr="00F21BA4">
        <w:rPr>
          <w:b/>
          <w:sz w:val="20"/>
        </w:rPr>
        <w:t>Pro splnění této části technické kvalifikace každá projektová dokumentace již MUSÍ být dokončena a předána objednateli.</w:t>
      </w:r>
    </w:p>
    <w:p w:rsidR="00F21BA4" w:rsidRPr="00F21BA4" w:rsidRDefault="00F21BA4" w:rsidP="00F21BA4">
      <w:pPr>
        <w:autoSpaceDE w:val="0"/>
        <w:autoSpaceDN w:val="0"/>
        <w:adjustRightInd w:val="0"/>
        <w:spacing w:before="60"/>
        <w:rPr>
          <w:sz w:val="20"/>
        </w:rPr>
      </w:pPr>
      <w:r w:rsidRPr="00F21BA4">
        <w:rPr>
          <w:sz w:val="20"/>
        </w:rPr>
        <w:t>Pokud referenční zakázka je součástí většího celku, účastník poptávkového řízení specifikuje, o jakou část díla se jedná.</w:t>
      </w:r>
    </w:p>
    <w:p w:rsidR="009C4B3A" w:rsidRPr="004C0711" w:rsidRDefault="009C4B3A" w:rsidP="0030645F">
      <w:pPr>
        <w:autoSpaceDE w:val="0"/>
        <w:autoSpaceDN w:val="0"/>
        <w:adjustRightInd w:val="0"/>
        <w:spacing w:before="6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  <w:r w:rsidRPr="00D4373E">
        <w:rPr>
          <w:rFonts w:eastAsia="Calibri"/>
          <w:lang w:eastAsia="en-US"/>
        </w:rPr>
        <w:t xml:space="preserve"> </w:t>
      </w:r>
    </w:p>
    <w:p w:rsidR="00F21BA4" w:rsidRDefault="00F21BA4" w:rsidP="00F21BA4">
      <w:pPr>
        <w:pStyle w:val="Odstavecseseznamem"/>
        <w:keepNext/>
        <w:numPr>
          <w:ilvl w:val="0"/>
          <w:numId w:val="20"/>
        </w:numPr>
        <w:spacing w:before="120" w:after="120"/>
        <w:jc w:val="both"/>
      </w:pPr>
      <w:r>
        <w:t>Jako oprávněný zástupce čestně prohlašuji, že výše uvedený dodavatel splňuje technickou kvalifikaci požadovanou v čl. 2.3.2 Výzvy, kdy uvádí o</w:t>
      </w:r>
      <w:r w:rsidRPr="00F21BA4">
        <w:t>soba disponující oprávněním autorizovaného inženýra pro obor pozemní stavby nebo autorizovaného architekta pro obor architektura, která bude vykonávat funkci vedoucího projektanta</w:t>
      </w:r>
      <w:r>
        <w:t xml:space="preserve"> u této VZ:</w:t>
      </w:r>
    </w:p>
    <w:tbl>
      <w:tblPr>
        <w:tblStyle w:val="Mkatabulky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799"/>
        <w:gridCol w:w="5990"/>
      </w:tblGrid>
      <w:tr w:rsidR="00F21BA4" w:rsidTr="00F21BA4">
        <w:trPr>
          <w:trHeight w:val="13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BA4" w:rsidRPr="002046FC" w:rsidRDefault="00F21BA4" w:rsidP="00F21BA4">
            <w:pPr>
              <w:spacing w:before="40" w:after="4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046FC">
              <w:rPr>
                <w:rFonts w:cs="Times New Roman"/>
                <w:b/>
                <w:sz w:val="20"/>
                <w:szCs w:val="20"/>
              </w:rPr>
              <w:t>Jméno a příjmení: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BA4" w:rsidRDefault="00F21BA4" w:rsidP="00F21BA4">
            <w:pPr>
              <w:spacing w:before="40" w:after="4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21BA4" w:rsidTr="00F21BA4">
        <w:trPr>
          <w:trHeight w:val="46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BA4" w:rsidRPr="002046FC" w:rsidRDefault="00F21BA4" w:rsidP="00F21BA4">
            <w:pPr>
              <w:spacing w:before="40" w:after="4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046FC">
              <w:rPr>
                <w:rFonts w:cs="Times New Roman"/>
                <w:b/>
                <w:sz w:val="20"/>
                <w:szCs w:val="20"/>
              </w:rPr>
              <w:t>Číslo osvědčení dle zákona č.</w:t>
            </w:r>
            <w:r>
              <w:rPr>
                <w:rFonts w:cs="Times New Roman"/>
                <w:b/>
                <w:sz w:val="20"/>
                <w:szCs w:val="20"/>
              </w:rPr>
              <w:t> </w:t>
            </w:r>
            <w:r w:rsidRPr="002046FC">
              <w:rPr>
                <w:rFonts w:cs="Times New Roman"/>
                <w:b/>
                <w:sz w:val="20"/>
                <w:szCs w:val="20"/>
              </w:rPr>
              <w:t>360/1992 Sb.: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BA4" w:rsidRDefault="00F21BA4" w:rsidP="00F21BA4">
            <w:pPr>
              <w:spacing w:before="40" w:after="4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21BA4" w:rsidTr="00285CA1">
        <w:trPr>
          <w:trHeight w:val="164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BA4" w:rsidRPr="002046FC" w:rsidRDefault="00F21BA4" w:rsidP="00F21BA4">
            <w:pPr>
              <w:spacing w:before="40" w:after="4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046FC">
              <w:rPr>
                <w:rFonts w:cs="Times New Roman"/>
                <w:b/>
                <w:sz w:val="20"/>
                <w:szCs w:val="20"/>
              </w:rPr>
              <w:t>Čl. číslo ČKAI nebo ČKA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BA4" w:rsidRDefault="00F21BA4" w:rsidP="00F21BA4">
            <w:pPr>
              <w:spacing w:before="40" w:after="40" w:line="240" w:lineRule="auto"/>
              <w:jc w:val="both"/>
              <w:rPr>
                <w:rFonts w:cs="Times New Roman"/>
                <w:i/>
                <w:highlight w:val="yellow"/>
              </w:rPr>
            </w:pPr>
          </w:p>
        </w:tc>
      </w:tr>
    </w:tbl>
    <w:p w:rsidR="009C4B3A" w:rsidRDefault="00F21BA4" w:rsidP="00F21BA4">
      <w:pPr>
        <w:spacing w:before="120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 xml:space="preserve">Čestně prohlašuji, že uvedená osoba disponující požadovaným Osvědčením se bude aktivně podílet na zpracování díla. Tato osoba </w:t>
      </w:r>
      <w:r>
        <w:rPr>
          <w:rFonts w:cs="Times New Roman"/>
          <w:b/>
          <w:sz w:val="20"/>
          <w:highlight w:val="yellow"/>
        </w:rPr>
        <w:t xml:space="preserve">JE </w:t>
      </w:r>
      <w:r>
        <w:rPr>
          <w:rFonts w:cs="Times New Roman"/>
          <w:b/>
          <w:sz w:val="20"/>
        </w:rPr>
        <w:t>X</w:t>
      </w:r>
      <w:r>
        <w:rPr>
          <w:rFonts w:cs="Times New Roman"/>
          <w:b/>
          <w:sz w:val="20"/>
          <w:highlight w:val="yellow"/>
        </w:rPr>
        <w:t xml:space="preserve"> NENÍ</w:t>
      </w:r>
      <w:r>
        <w:rPr>
          <w:rStyle w:val="Znakapoznpodarou"/>
          <w:rFonts w:eastAsiaTheme="majorEastAsia" w:cs="Times New Roman"/>
          <w:b/>
          <w:sz w:val="20"/>
          <w:highlight w:val="yellow"/>
        </w:rPr>
        <w:footnoteReference w:id="1"/>
      </w:r>
      <w:r>
        <w:rPr>
          <w:rFonts w:cs="Times New Roman"/>
          <w:b/>
          <w:sz w:val="20"/>
        </w:rPr>
        <w:t xml:space="preserve"> v zaměstnaneckém poměru k dodavateli.</w:t>
      </w:r>
    </w:p>
    <w:p w:rsidR="00F21BA4" w:rsidRDefault="00F21BA4" w:rsidP="00F21BA4">
      <w:pPr>
        <w:spacing w:before="120"/>
      </w:pPr>
      <w:r>
        <w:rPr>
          <w:color w:val="FF0000"/>
          <w:sz w:val="20"/>
          <w:szCs w:val="20"/>
        </w:rPr>
        <w:t xml:space="preserve">Pozn.: </w:t>
      </w:r>
      <w:r w:rsidRPr="002046FC">
        <w:rPr>
          <w:color w:val="FF0000"/>
          <w:sz w:val="20"/>
          <w:szCs w:val="20"/>
        </w:rPr>
        <w:t>Pokud osoba uvedená v seznamu této přílohy Výzvy není v zaměstnaneckém poměru k dodavateli podávajícímu nabídku, činnost bude vykonávána na základě jiného než zaměstnaneckého smluvního vztahu, jedná se o prokazování kvalifikace prostřednictvím jiných osob.</w:t>
      </w:r>
    </w:p>
    <w:p w:rsidR="009C4B3A" w:rsidRPr="006B638D" w:rsidRDefault="009C4B3A" w:rsidP="00176A85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>
        <w:t xml:space="preserve"> </w:t>
      </w:r>
    </w:p>
    <w:p w:rsidR="009C4B3A" w:rsidRPr="00C2052D" w:rsidRDefault="009C4B3A" w:rsidP="009C4B3A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9C4B3A" w:rsidRPr="009C4B3A" w:rsidRDefault="009C4B3A" w:rsidP="009C4B3A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418"/>
        <w:gridCol w:w="8896"/>
      </w:tblGrid>
      <w:tr w:rsidR="00592A8A" w:rsidRPr="00C2052D" w:rsidTr="00176A85">
        <w:tc>
          <w:tcPr>
            <w:tcW w:w="1418" w:type="dxa"/>
          </w:tcPr>
          <w:p w:rsidR="00592A8A" w:rsidRPr="00C2052D" w:rsidRDefault="00592A8A" w:rsidP="00176A85">
            <w:pPr>
              <w:rPr>
                <w:shd w:val="clear" w:color="auto" w:fill="FFFFFF"/>
              </w:rPr>
            </w:pPr>
            <w:r w:rsidRPr="00C2052D">
              <w:t xml:space="preserve">Název </w:t>
            </w:r>
            <w:r w:rsidR="00176A85">
              <w:t>VZ</w:t>
            </w:r>
            <w:r w:rsidRPr="00C2052D">
              <w:t xml:space="preserve">: </w:t>
            </w:r>
          </w:p>
        </w:tc>
        <w:tc>
          <w:tcPr>
            <w:tcW w:w="8896" w:type="dxa"/>
          </w:tcPr>
          <w:p w:rsidR="00592A8A" w:rsidRPr="00056B82" w:rsidRDefault="008C749C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176A85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Zpracování projektové dokumentace - Novostavba výjezdové základny ZZS PK - Sušice</w:t>
            </w:r>
            <w:r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 vyhlášení)</w:t>
            </w:r>
          </w:p>
        </w:tc>
      </w:tr>
      <w:tr w:rsidR="00592A8A" w:rsidRPr="00C2052D" w:rsidTr="00176A85">
        <w:tc>
          <w:tcPr>
            <w:tcW w:w="1418" w:type="dxa"/>
          </w:tcPr>
          <w:p w:rsidR="00592A8A" w:rsidRPr="00C2052D" w:rsidRDefault="00176A85" w:rsidP="004F534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Zadavatel:</w:t>
            </w:r>
          </w:p>
        </w:tc>
        <w:tc>
          <w:tcPr>
            <w:tcW w:w="8896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125D" w:rsidRPr="00C2052D" w:rsidRDefault="0015125D" w:rsidP="0015125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125D" w:rsidRPr="0015125D">
        <w:rPr>
          <w:i/>
          <w:szCs w:val="24"/>
        </w:rPr>
        <w:t>dodavatel</w:t>
      </w:r>
      <w:r w:rsidR="0015125D" w:rsidRPr="0015125D">
        <w:rPr>
          <w:bCs w:val="0"/>
          <w:i/>
          <w:szCs w:val="24"/>
        </w:rPr>
        <w:t xml:space="preserve">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  <w:bookmarkStart w:id="0" w:name="_GoBack"/>
      <w:bookmarkEnd w:id="0"/>
    </w:p>
    <w:sectPr w:rsidR="00C2052D" w:rsidSect="001C25CC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F4" w:rsidRDefault="006774F4" w:rsidP="00354DC8">
      <w:r>
        <w:separator/>
      </w:r>
    </w:p>
    <w:p w:rsidR="006774F4" w:rsidRDefault="006774F4" w:rsidP="00354DC8"/>
  </w:endnote>
  <w:endnote w:type="continuationSeparator" w:id="0">
    <w:p w:rsidR="006774F4" w:rsidRDefault="006774F4" w:rsidP="00354DC8">
      <w:r>
        <w:continuationSeparator/>
      </w:r>
    </w:p>
    <w:p w:rsidR="006774F4" w:rsidRDefault="006774F4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F4" w:rsidRDefault="006774F4" w:rsidP="00354DC8">
      <w:r>
        <w:separator/>
      </w:r>
    </w:p>
    <w:p w:rsidR="006774F4" w:rsidRDefault="006774F4" w:rsidP="00354DC8"/>
  </w:footnote>
  <w:footnote w:type="continuationSeparator" w:id="0">
    <w:p w:rsidR="006774F4" w:rsidRDefault="006774F4" w:rsidP="00354DC8">
      <w:r>
        <w:continuationSeparator/>
      </w:r>
    </w:p>
    <w:p w:rsidR="006774F4" w:rsidRDefault="006774F4" w:rsidP="00354DC8"/>
  </w:footnote>
  <w:footnote w:id="1">
    <w:p w:rsidR="00F21BA4" w:rsidRDefault="00F21BA4" w:rsidP="00F21BA4">
      <w:pPr>
        <w:pStyle w:val="Textpoznpodarou"/>
      </w:pPr>
      <w:r>
        <w:rPr>
          <w:rStyle w:val="Znakapoznpodarou"/>
        </w:rPr>
        <w:footnoteRef/>
      </w:r>
      <w:r>
        <w:t xml:space="preserve"> Vyberte relevantní.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76451"/>
    <w:multiLevelType w:val="hybridMultilevel"/>
    <w:tmpl w:val="E65C1D6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7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18"/>
  </w:num>
  <w:num w:numId="9">
    <w:abstractNumId w:val="1"/>
  </w:num>
  <w:num w:numId="10">
    <w:abstractNumId w:val="10"/>
  </w:num>
  <w:num w:numId="11">
    <w:abstractNumId w:val="14"/>
  </w:num>
  <w:num w:numId="12">
    <w:abstractNumId w:val="2"/>
  </w:num>
  <w:num w:numId="13">
    <w:abstractNumId w:val="17"/>
  </w:num>
  <w:num w:numId="14">
    <w:abstractNumId w:val="19"/>
  </w:num>
  <w:num w:numId="15">
    <w:abstractNumId w:val="13"/>
  </w:num>
  <w:num w:numId="16">
    <w:abstractNumId w:val="6"/>
  </w:num>
  <w:num w:numId="17">
    <w:abstractNumId w:val="8"/>
  </w:num>
  <w:num w:numId="18">
    <w:abstractNumId w:val="15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009FA"/>
    <w:rsid w:val="00027006"/>
    <w:rsid w:val="00030EEC"/>
    <w:rsid w:val="000436DA"/>
    <w:rsid w:val="000451AD"/>
    <w:rsid w:val="000504EF"/>
    <w:rsid w:val="00056B82"/>
    <w:rsid w:val="00060FC5"/>
    <w:rsid w:val="00086BA1"/>
    <w:rsid w:val="000873F4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125D"/>
    <w:rsid w:val="00160CEA"/>
    <w:rsid w:val="00173526"/>
    <w:rsid w:val="00176A85"/>
    <w:rsid w:val="00176AC8"/>
    <w:rsid w:val="00193A2C"/>
    <w:rsid w:val="001C25CC"/>
    <w:rsid w:val="001D15AF"/>
    <w:rsid w:val="001F69E4"/>
    <w:rsid w:val="00200715"/>
    <w:rsid w:val="00205CC9"/>
    <w:rsid w:val="00214228"/>
    <w:rsid w:val="0022532E"/>
    <w:rsid w:val="00232426"/>
    <w:rsid w:val="002353C7"/>
    <w:rsid w:val="0024444A"/>
    <w:rsid w:val="0025110B"/>
    <w:rsid w:val="00252FDB"/>
    <w:rsid w:val="00255B5F"/>
    <w:rsid w:val="00262FAE"/>
    <w:rsid w:val="00263791"/>
    <w:rsid w:val="00273E90"/>
    <w:rsid w:val="002771A4"/>
    <w:rsid w:val="00283297"/>
    <w:rsid w:val="00285CA1"/>
    <w:rsid w:val="00285E47"/>
    <w:rsid w:val="002A432E"/>
    <w:rsid w:val="002A4BF6"/>
    <w:rsid w:val="002B2BDB"/>
    <w:rsid w:val="002B7477"/>
    <w:rsid w:val="002D55FF"/>
    <w:rsid w:val="002E2C12"/>
    <w:rsid w:val="002E7133"/>
    <w:rsid w:val="002F0F7D"/>
    <w:rsid w:val="002F6A15"/>
    <w:rsid w:val="0030645F"/>
    <w:rsid w:val="00310671"/>
    <w:rsid w:val="003154DC"/>
    <w:rsid w:val="003250D5"/>
    <w:rsid w:val="00344B78"/>
    <w:rsid w:val="00347E07"/>
    <w:rsid w:val="00354DC8"/>
    <w:rsid w:val="0037538B"/>
    <w:rsid w:val="00380EC5"/>
    <w:rsid w:val="003A0F61"/>
    <w:rsid w:val="003B6E92"/>
    <w:rsid w:val="003B754A"/>
    <w:rsid w:val="003C282E"/>
    <w:rsid w:val="003F503C"/>
    <w:rsid w:val="003F5AD9"/>
    <w:rsid w:val="00406238"/>
    <w:rsid w:val="004179E0"/>
    <w:rsid w:val="00440CD4"/>
    <w:rsid w:val="00442784"/>
    <w:rsid w:val="00447944"/>
    <w:rsid w:val="00460360"/>
    <w:rsid w:val="00462265"/>
    <w:rsid w:val="00467C32"/>
    <w:rsid w:val="004C0B5E"/>
    <w:rsid w:val="004D007E"/>
    <w:rsid w:val="004D6568"/>
    <w:rsid w:val="004F5346"/>
    <w:rsid w:val="00503AB1"/>
    <w:rsid w:val="00516053"/>
    <w:rsid w:val="00517B03"/>
    <w:rsid w:val="00517C6A"/>
    <w:rsid w:val="0052575A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86696"/>
    <w:rsid w:val="00592290"/>
    <w:rsid w:val="00592A8A"/>
    <w:rsid w:val="00596135"/>
    <w:rsid w:val="005A6F3B"/>
    <w:rsid w:val="00630656"/>
    <w:rsid w:val="00637223"/>
    <w:rsid w:val="00640D98"/>
    <w:rsid w:val="00651DBB"/>
    <w:rsid w:val="006570A6"/>
    <w:rsid w:val="006624D8"/>
    <w:rsid w:val="00673BDF"/>
    <w:rsid w:val="00676C25"/>
    <w:rsid w:val="006774F4"/>
    <w:rsid w:val="006920D9"/>
    <w:rsid w:val="00693286"/>
    <w:rsid w:val="00697945"/>
    <w:rsid w:val="006A11AA"/>
    <w:rsid w:val="006B51CE"/>
    <w:rsid w:val="006D18A7"/>
    <w:rsid w:val="006D665F"/>
    <w:rsid w:val="006E1E01"/>
    <w:rsid w:val="006E2B5B"/>
    <w:rsid w:val="00713F28"/>
    <w:rsid w:val="00727D4B"/>
    <w:rsid w:val="007300CA"/>
    <w:rsid w:val="00735EE0"/>
    <w:rsid w:val="007666B2"/>
    <w:rsid w:val="007852A8"/>
    <w:rsid w:val="00790FB2"/>
    <w:rsid w:val="00795902"/>
    <w:rsid w:val="007A4900"/>
    <w:rsid w:val="007C7D6A"/>
    <w:rsid w:val="007F04F9"/>
    <w:rsid w:val="007F6524"/>
    <w:rsid w:val="00816D2B"/>
    <w:rsid w:val="00826563"/>
    <w:rsid w:val="008301C2"/>
    <w:rsid w:val="00846EBE"/>
    <w:rsid w:val="008532FC"/>
    <w:rsid w:val="008815BE"/>
    <w:rsid w:val="008B4AA9"/>
    <w:rsid w:val="008C0140"/>
    <w:rsid w:val="008C749C"/>
    <w:rsid w:val="008F0827"/>
    <w:rsid w:val="00900798"/>
    <w:rsid w:val="009029ED"/>
    <w:rsid w:val="00917A03"/>
    <w:rsid w:val="009226BD"/>
    <w:rsid w:val="00923D3F"/>
    <w:rsid w:val="009240F1"/>
    <w:rsid w:val="00924CC4"/>
    <w:rsid w:val="00931F14"/>
    <w:rsid w:val="00936764"/>
    <w:rsid w:val="00940812"/>
    <w:rsid w:val="009506DC"/>
    <w:rsid w:val="0095698D"/>
    <w:rsid w:val="00956AD2"/>
    <w:rsid w:val="009744F9"/>
    <w:rsid w:val="00991C2C"/>
    <w:rsid w:val="00992A44"/>
    <w:rsid w:val="009A72D2"/>
    <w:rsid w:val="009C2C7C"/>
    <w:rsid w:val="009C4B3A"/>
    <w:rsid w:val="009D5426"/>
    <w:rsid w:val="009D6C08"/>
    <w:rsid w:val="00A02B8F"/>
    <w:rsid w:val="00A30F6A"/>
    <w:rsid w:val="00A45386"/>
    <w:rsid w:val="00A4794B"/>
    <w:rsid w:val="00A571FF"/>
    <w:rsid w:val="00AB2CA5"/>
    <w:rsid w:val="00AC3144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674B4"/>
    <w:rsid w:val="00B87482"/>
    <w:rsid w:val="00BE2EEF"/>
    <w:rsid w:val="00BE4CB1"/>
    <w:rsid w:val="00C050FC"/>
    <w:rsid w:val="00C074A4"/>
    <w:rsid w:val="00C2052D"/>
    <w:rsid w:val="00C50BA2"/>
    <w:rsid w:val="00C5196D"/>
    <w:rsid w:val="00C54EA0"/>
    <w:rsid w:val="00C673A8"/>
    <w:rsid w:val="00C71533"/>
    <w:rsid w:val="00C73490"/>
    <w:rsid w:val="00C86F32"/>
    <w:rsid w:val="00CA57D4"/>
    <w:rsid w:val="00CC3724"/>
    <w:rsid w:val="00CC44E1"/>
    <w:rsid w:val="00CF4862"/>
    <w:rsid w:val="00D01C8D"/>
    <w:rsid w:val="00D13DFE"/>
    <w:rsid w:val="00D31DB4"/>
    <w:rsid w:val="00D6321B"/>
    <w:rsid w:val="00D64255"/>
    <w:rsid w:val="00D7645A"/>
    <w:rsid w:val="00D8027E"/>
    <w:rsid w:val="00D8786E"/>
    <w:rsid w:val="00DA0C30"/>
    <w:rsid w:val="00DB4F9A"/>
    <w:rsid w:val="00DC47AA"/>
    <w:rsid w:val="00DD4713"/>
    <w:rsid w:val="00DE7050"/>
    <w:rsid w:val="00DE7A0D"/>
    <w:rsid w:val="00E127C2"/>
    <w:rsid w:val="00E131E7"/>
    <w:rsid w:val="00E1665F"/>
    <w:rsid w:val="00E24E25"/>
    <w:rsid w:val="00E429DC"/>
    <w:rsid w:val="00E57F06"/>
    <w:rsid w:val="00E660B1"/>
    <w:rsid w:val="00E72DCD"/>
    <w:rsid w:val="00E84EE2"/>
    <w:rsid w:val="00EA49FC"/>
    <w:rsid w:val="00EA5307"/>
    <w:rsid w:val="00EB48EE"/>
    <w:rsid w:val="00EB6BC7"/>
    <w:rsid w:val="00EE19AB"/>
    <w:rsid w:val="00F21BA4"/>
    <w:rsid w:val="00F23AB4"/>
    <w:rsid w:val="00F3737B"/>
    <w:rsid w:val="00F5690F"/>
    <w:rsid w:val="00F57672"/>
    <w:rsid w:val="00F84C19"/>
    <w:rsid w:val="00F863F9"/>
    <w:rsid w:val="00F955D9"/>
    <w:rsid w:val="00FA443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6B82B9-10CE-455A-A801-2FFECCA1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BA4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21BA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21BA4"/>
    <w:rPr>
      <w:rFonts w:eastAsia="Times New Roman" w:cs="Calibri"/>
      <w:bCs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1BA4"/>
    <w:pPr>
      <w:spacing w:line="240" w:lineRule="auto"/>
    </w:pPr>
    <w:rPr>
      <w:rFonts w:asciiTheme="minorHAnsi" w:eastAsiaTheme="minorHAnsi" w:hAnsiTheme="minorHAnsi" w:cstheme="minorBidi"/>
      <w:bCs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1BA4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21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B1A4-CA68-4D35-A22B-5FAC4833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102</cp:revision>
  <cp:lastPrinted>2013-05-07T09:04:00Z</cp:lastPrinted>
  <dcterms:created xsi:type="dcterms:W3CDTF">2012-09-11T05:34:00Z</dcterms:created>
  <dcterms:modified xsi:type="dcterms:W3CDTF">2025-05-06T06:36:00Z</dcterms:modified>
</cp:coreProperties>
</file>